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nl-NL"/>
        </w:rPr>
        <w:t>Chapter 2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  <w:rtl w:val="0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Where in the Geospatial World Are You?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1. Geospatial technology rarely links geospatial data to nonspatial data.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2. For geospatial technology to work, every location on Earth must be: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inhabited by both humans and vegetation.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identified and measured.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mapped and named.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imposed on a gridlike system.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3. A reference surface or model of Earth, used for plotting locations across the globe, is called a(n):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geoid.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ellipsoid.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 xml:space="preserve"> c. datum.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model.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4. Earth is perfectly round.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5. Geodesy is the science of measuring Earth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</w:rPr>
        <w:t xml:space="preserve">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a. gravitational pull.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weight.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c. size.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shape.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6. One datum is used for all measurements of Earth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 xml:space="preserve">s locations.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7. Which of the following is NOT a commonly used datum?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DAT86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WGS84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NAD83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NAD27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8. Which datum is used by the Global Positioning System?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WGS04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WGS84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NAD83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NAD27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9. Measurements made from one datum may not precisely match the measurements made from another datum.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10. Lines of latitude run in an east-to-west direction around the globe.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11. The key reference point for lines of latitude is the: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International Date Line.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Greenwich Mean.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Prime Meridian.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fr-FR"/>
        </w:rPr>
        <w:t xml:space="preserve"> d. Equator.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12. Lines of longitude are also known as parallels.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13. The key reference point for lines of longitude is the: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International Date Line.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Tropic of Cancer.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Prime Meridian.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fr-FR"/>
        </w:rPr>
        <w:t xml:space="preserve"> d. Equator.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14. The Equator and the Prime Meridian both have a value of _____________ in geographic coordinate systems.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zero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30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90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180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15. Lines of longitude are closer together at the poles and farthest apart at the Equator.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16. In general, GCS measurements are made in: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a. feet.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miles.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DMS.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meters.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17. A degree is composed of ____ minutes, and a minute is composed of ____ seconds.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10; 30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40; 90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60; 60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90; 180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18. Negative values can be used when making measurements ______ of the Equator and/or ____ of the Prime Meridian.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south; west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east; north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north; south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west; north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19. When making measurements on a sphere, the distance between two points is referred to as the: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prime distance.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equatorial distance.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great circle distance.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circumference.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20. Every time zone is (in theory) ____ degrees wide.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5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10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15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20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21. If it is 1:00 pm in Greenwich, England, what time is it in Madagascar (3 time zones to the East)?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10:00 am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11:00 am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4:00 pm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3:00 pm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22. Time zones strictly follow lines of longitude, regardless of the country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 xml:space="preserve">s size or location.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23. The only representation of the world that could accurately capture all its features is a globe.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24. All flat maps of the world have some distortion built into them.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25. In a Mercator projection, _________ remain intact but _______ can be grossly distorted.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positions; lines of latitude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shapes; sizes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measurements; the Equator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time zones; shapes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26. A map's distortion is minimized at: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the point of tangency.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the Equator.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the Prime Meridian.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the International Date Line.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27. Which of the following is NOT one of the three main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  <w:lang w:val="en-US"/>
        </w:rPr>
        <w:t>developable surfaces</w:t>
      </w:r>
      <w:r>
        <w:rPr>
          <w:rFonts w:hAnsi="Trebuchet MS" w:hint="default"/>
          <w:rtl w:val="0"/>
        </w:rPr>
        <w:t xml:space="preserve">” </w:t>
      </w:r>
      <w:r>
        <w:rPr>
          <w:rFonts w:ascii="Trebuchet MS"/>
          <w:rtl w:val="0"/>
          <w:lang w:val="en-US"/>
        </w:rPr>
        <w:t xml:space="preserve">used in creating world maps?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a. azimuthal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conical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cylindrical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 xml:space="preserve"> d. rhomboid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28. Which type of projection is commonly used to create maps of the United States and other east-west trending areas?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Transverse Mercator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UTM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Azimuthal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Lambert Conformal Conic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29. A Transverse Mercator projection is more likely to be used for north-south trending areas than for east-west trending areas.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30. The UTM is used for mapping Earth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</w:rPr>
        <w:t xml:space="preserve">s polar zones.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31. The Universal Transverse Mercator grid system divides the world into ____ zones.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12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24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50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60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32. The unit of measurement used by the UTM system is: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meters.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feet.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degrees, minutes, and seconds.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miles.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33. The false northing value of ________ is used in UTM to avoid negative values in the Southern Hemisphere.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10 miles.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1,000 nautical miles.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10,000 meters.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10,000,000 meters.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34. In the UTM system, each UTM zone has its own central meridian.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35. The maximum size of a zone in the UTM system is 10 million meters.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36. SPCS is a coordinate system used for the data of which region?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Europe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the United States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China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the Russian Federation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37. SPCS zones are formed by following state or county boundaries.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38. SPCS uses DMS for its measurements.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39. Which U.S. state is composed of more than one SPCS zone?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a. New Jersey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Montana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Texas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Delaware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40. A false easting is a measurement made east or west of an imaginary meridian set up for a particular zone in the UTM system.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</w:pPr>
      <w:r>
        <w:rPr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