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7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Using GIS to Make a Map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      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1. Cartography is the art and science of: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GIS programming.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regional study.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map making.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historical archiving.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Which of the following is NOT a principle of good map design?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The map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purpose should be clear.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The map should be easily readable.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The map should be well designed.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map should make use of as much color as possible.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3. A map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s visual hierarchy refers to the decisions the map makers have made regarding the relative importance of various map elements.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4. A large-scale map typically shows a large geographic area.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5. Suppose a map uses the scale 1:24, and the unit used is the inch. On this particular map, what does two inches represent?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a. 1 foot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2 feet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4 feet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24 feet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6. Which of the following is the smallest-scale map?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1:500,000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1:250,000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1: 50,000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1: 75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7. Small-scale maps usually show more detail than large-scale maps.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8. A visual element on a map shows that 1 centimeter is the equivalent of 40 miles. Which element are you looking at?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legend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b. scale bar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reference point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choropleth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9. Most maps have a graphical device that looks like a compass pointing in one specific direction. Which direction?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east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b. west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north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south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10. The map element that serves as a guide to the various colors and symbols on the map is the: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scale bar.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north arrow.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isorhythm.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legend.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11. Which of the following is NOT a principle of effective map layout?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It should leave fairly large areas empty to give readers</w:t>
      </w:r>
      <w:r>
        <w:rPr>
          <w:rFonts w:hAnsi="Trebuchet MS" w:hint="default"/>
          <w:rtl w:val="0"/>
          <w:lang w:val="fr-FR"/>
        </w:rPr>
        <w:t xml:space="preserve">’ </w:t>
      </w:r>
      <w:r>
        <w:rPr>
          <w:rFonts w:ascii="Trebuchet MS"/>
          <w:rtl w:val="0"/>
        </w:rPr>
        <w:t>eyes a rest.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It should be balanced.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Items should be proportional to one another.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It should not cram too much information into a small space.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12. You are visiting Seattle and receive a map from the Seattle Visitors</w:t>
      </w:r>
      <w:r>
        <w:rPr>
          <w:rFonts w:hAnsi="Trebuchet MS" w:hint="default"/>
          <w:rtl w:val="0"/>
          <w:lang w:val="fr-FR"/>
        </w:rPr>
        <w:t xml:space="preserve">’ </w:t>
      </w:r>
      <w:r>
        <w:rPr>
          <w:rFonts w:ascii="Trebuchet MS"/>
          <w:rtl w:val="0"/>
          <w:lang w:val="en-US"/>
        </w:rPr>
        <w:t xml:space="preserve">Bureau showing the streets of downtown Seattle and points of interest. You are looking at a: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reference map.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thematic map.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choropleth map.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normalized map.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13. A map that shows the percentage of the population in each U.S. state that was born in a different country is an example of a: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reference map.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thematic map.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choropleth map.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d. quantile map.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14. Which of the following is NOT a type of data classification commonly used by GIS in creating choropleth maps?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quantile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b. equal interval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median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d. standard deviation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15. The means of data classification that creates a relatively even distribution of data between ranges on a map is the: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natural breaks method.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quantile method.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equal interval method.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standard deviation method.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16. In the CMYK color scheme, which letter represents black?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C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M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K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17. The color scheme used by computer monitors is RGB, not CMYK.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18. Suppose you are looking at a map that has a single-hue color ramp. At one end is a very faint pink. Which color is likely to be at the other end of the ramp?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a. black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dark red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c. green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yellow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19. For clearer graphics and better resolution, it is better to save your map as a TIFF file rather than a JPEG file.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</w:t>
      </w: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20. A photo of 300 DPI will have lower resolution than a photo of 72 DPI.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21. The simplification of representing items on a map is referred to as cartographic generalization.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22. Maps often use only _____ different fonts to avoid making the map too difficult to read.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2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3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4-5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2-4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23. The data classification method sometimes referred to as Jenks optimization: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a. natural breaks method.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quantile method.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equal interval method.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standard deviation method.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24. When discussing map design, what does RF stand for?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Radio Frequency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Relative Form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Ratio Function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Representative Fraction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25. Graduated symbols use different hues to convey thematic information on a map.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</w:pPr>
      <w:r>
        <w:rPr>
          <w:rFonts w:ascii="Trebuchet MS"/>
          <w:rtl w:val="0"/>
          <w:lang w:val="da-DK"/>
        </w:rPr>
        <w:t>b. False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