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nl-NL"/>
        </w:rPr>
        <w:t>Chapter 10</w:t>
      </w:r>
    </w:p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How Remote Sensing Works </w:t>
      </w:r>
    </w:p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1. Remote sensing is actually capturing: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reflected vegetation.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RBG color space.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reflected light.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infrared energy.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2. Which of the following is NOT true of remote sensing?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Remote sensing captures a form of electromagnetic energy.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The device capturing the information about energy reflectance will be airborne.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The remote sensing device is mounted at the top of skyscrapers in major cities.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Some, but not all, remote sensing devices measure the energy emitted from objects on the ground.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3. The source of electromagnetic energy is: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Alpha Centauri.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the sun.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the moon.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nearby planets such as Venus or Mars.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4. Sunlight takes about 8.3 hours to reach Earth.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5. In passive remote sensing, the sensor simply measures reflected or emitted energy.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6. Radar is a good example of passive remote sensing.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7. The type of remote sensing in which the sensor generates its own energy, casts it at a target, and then measures the return of that form of energy, is: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infrared remote sensing.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passive remote sensing.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c. ultraviolet remote sensing.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active remote sensing.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8. In a long wavelength, waves occur more frequently.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9. Frequency times wavelength equals: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a. spectrum.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speed of sound.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speed of light.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speed of echo.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10. The speed of light is approximately: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a. 10 million miles per hour.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nl-NL"/>
        </w:rPr>
        <w:t>b. 400 million meters per minute.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>c. 300 million meters per second.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d. impossible to measure accurately.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11. Which of the following is NOT a form of electromagnetic energy with short wavelengths?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cosmic rays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radio waves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sv-SE"/>
        </w:rPr>
        <w:t xml:space="preserve"> c. gamma rays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x-rays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12. Microwaves are forms of electromagnetic energy with very long wavelengths.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13. The vast majority of the electromagnetic spectrum is invisible to the human eye.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14. Human beings can see reflections of light that have wavelengths between ____ and ____ micrometers.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.1, .6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.2, .5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.3, .8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.4, .7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15. The color seen at the highest end (i.e. longest wavelength) of the visible spectrum is: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yellow.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red.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nl-NL"/>
        </w:rPr>
        <w:t xml:space="preserve"> c. green.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fr-FR"/>
        </w:rPr>
        <w:t xml:space="preserve"> d. blue.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16. The color seen at the lowest end (i.e. shortest wavelength) of the visible spectrum is: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yellow.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red.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nl-NL"/>
        </w:rPr>
        <w:t xml:space="preserve"> c. green.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fr-FR"/>
        </w:rPr>
        <w:t xml:space="preserve"> d. blue.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17. The portion of the electromagnetic spectrum just beyond that visible to the human eye is composed of: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sv-SE"/>
        </w:rPr>
        <w:t xml:space="preserve"> a. gamma rays.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radio waves.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x-rays.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infrared light.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18. Which type of infrared light is used for measuring heat sources?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NIR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SWIR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TIR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FIR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19. A considerable portion of the sun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en-US"/>
        </w:rPr>
        <w:t xml:space="preserve">s electromagnetic energy never reaches the ground.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20. Which type of electromagnetic energy is absorbed by ozone?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infrared energy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sv-SE"/>
        </w:rPr>
        <w:t xml:space="preserve"> b. gamma rays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ultraviolet light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the visible spectrum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21. Which of the following parts of the electromagnetic spectrum is NOT an atmospheric window?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the visible light wavelengths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portions of the infrared section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portions of the thermal infrared section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the ultraviolet spectrum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22. Which is NOT a type of scattering?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Zelix scattering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nonselective scattering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c. Mie scattering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Rayleigh scattering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23. The type of scattering that helps explain why we see the sky as blue is: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Mie scattering.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Rayleigh scattering.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nonselective scattering.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selective scattering.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24. The total amount of energy that strikes a surface is called: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a. transmittance energy.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absorption energy.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reflectance energy.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fr-FR"/>
        </w:rPr>
        <w:t xml:space="preserve"> d. incident energy.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25. ___________ occurs when a wavelength of energy passes through a surface, and __________ occurs when energy is trapped and held by a surface.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a. Transmission; absorption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e-DE"/>
        </w:rPr>
        <w:t>b. Absorption; reflectance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>c. Scattering; spectral reflectance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Incident energy; spectral energy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26. Spectral reflectance is the percentage of the total incident energy that was reflected from a surface.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27. Incident energy is the sum total of transmitted and absorbed energy.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28. Healthy vegetation will have a weak reflection of near-infrared energy and absorption of green energy.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29. Healthy vegetation would be more likely to have an NDVI value of .14 than .72.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30. Almost everything on Earth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en-US"/>
        </w:rPr>
        <w:t>s surface reflects energy in the same way.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31. Most of Africa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en-US"/>
        </w:rPr>
        <w:t xml:space="preserve">s vegetation is found south of the Sahel.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32. The spatial resolution of Landsat imagery (except for the panchromatic band) is: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a. 10 feet </w:t>
      </w:r>
      <w:r>
        <w:rPr>
          <w:rFonts w:hAnsi="Trebuchet MS" w:hint="default"/>
          <w:rtl w:val="0"/>
        </w:rPr>
        <w:t xml:space="preserve">× </w:t>
      </w:r>
      <w:r>
        <w:rPr>
          <w:rFonts w:ascii="Trebuchet MS"/>
          <w:rtl w:val="0"/>
        </w:rPr>
        <w:t>10 feet.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20 meters </w:t>
      </w:r>
      <w:r>
        <w:rPr>
          <w:rFonts w:hAnsi="Trebuchet MS" w:hint="default"/>
          <w:rtl w:val="0"/>
        </w:rPr>
        <w:t xml:space="preserve">× </w:t>
      </w:r>
      <w:r>
        <w:rPr>
          <w:rFonts w:ascii="Trebuchet MS"/>
          <w:rtl w:val="0"/>
          <w:lang w:val="en-US"/>
        </w:rPr>
        <w:t>20 meters.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30 meters </w:t>
      </w:r>
      <w:r>
        <w:rPr>
          <w:rFonts w:hAnsi="Trebuchet MS" w:hint="default"/>
          <w:rtl w:val="0"/>
        </w:rPr>
        <w:t xml:space="preserve">× </w:t>
      </w:r>
      <w:r>
        <w:rPr>
          <w:rFonts w:ascii="Trebuchet MS"/>
          <w:rtl w:val="0"/>
          <w:lang w:val="en-US"/>
        </w:rPr>
        <w:t>30 meters.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40 kilometers </w:t>
      </w:r>
      <w:r>
        <w:rPr>
          <w:rFonts w:hAnsi="Trebuchet MS" w:hint="default"/>
          <w:rtl w:val="0"/>
        </w:rPr>
        <w:t xml:space="preserve">× </w:t>
      </w:r>
      <w:r>
        <w:rPr>
          <w:rFonts w:ascii="Trebuchet MS"/>
          <w:rtl w:val="0"/>
          <w:lang w:val="en-US"/>
        </w:rPr>
        <w:t>40 kilometers.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33. A finer resolution allows the eye to see more detail.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34. In 8-bit imagery, the highest value in the brightness value range is: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17.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127.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206.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255.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35. In 8-bit imagery, a value of zero represents which color?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white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s-ES_tradnl"/>
        </w:rPr>
        <w:t xml:space="preserve"> b. black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gray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red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36. In 8-bit imagery, a value of 255 represents which color?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white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s-ES_tradnl"/>
        </w:rPr>
        <w:t xml:space="preserve"> b. black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gray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red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37. Hyperspectral imagery is made possible by a sensor capable of sensing hundreds of bands of energy simultaneously.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38. Panchromatic imagery is displayed in black and white.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39. Which gun is NOT used to create a color composite?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a. red gun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nl-NL"/>
        </w:rPr>
        <w:t xml:space="preserve"> b. green gun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yellow gun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blue gun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40. In a standard false color composite, healthy grass is displayed as ___________ while water is displayed as _________.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green; blue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s-ES_tradnl"/>
        </w:rPr>
        <w:t xml:space="preserve"> b. red; black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black; white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blue; red</w:t>
      </w:r>
    </w:p>
    <w:p>
      <w:pPr>
        <w:pStyle w:val="Body"/>
        <w:spacing w:after="0" w:line="240" w:lineRule="auto"/>
      </w:pPr>
      <w:r>
        <w:rPr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 Bold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nl-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