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83" w:rsidRPr="00D66F83" w:rsidRDefault="00D66F83">
      <w:pPr>
        <w:rPr>
          <w:rFonts w:ascii="Times New Roman" w:hAnsi="Times New Roman"/>
        </w:rPr>
      </w:pPr>
      <w:bookmarkStart w:id="0" w:name="_GoBack"/>
      <w:bookmarkEnd w:id="0"/>
      <w:r w:rsidRPr="00D66F83">
        <w:rPr>
          <w:rFonts w:ascii="Times New Roman" w:hAnsi="Times New Roman"/>
        </w:rPr>
        <w:t>Stoichiometry and Percent Yield</w:t>
      </w:r>
    </w:p>
    <w:p w:rsidR="00D66F83" w:rsidRPr="00D66F83" w:rsidRDefault="00D66F83">
      <w:pPr>
        <w:rPr>
          <w:rFonts w:ascii="Times New Roman" w:hAnsi="Times New Roman"/>
        </w:rPr>
      </w:pPr>
      <w:r w:rsidRPr="00D66F83">
        <w:rPr>
          <w:rFonts w:ascii="Times New Roman" w:hAnsi="Times New Roman"/>
        </w:rPr>
        <w:t>3C.7 extension</w:t>
      </w:r>
    </w:p>
    <w:p w:rsidR="00D66F83" w:rsidRPr="00D66F83" w:rsidRDefault="00D66F83">
      <w:pPr>
        <w:rPr>
          <w:rFonts w:ascii="Times New Roman" w:hAnsi="Times New Roman"/>
        </w:rPr>
      </w:pPr>
      <w:r w:rsidRPr="00D66F83">
        <w:rPr>
          <w:rFonts w:ascii="Times New Roman" w:hAnsi="Times New Roman"/>
        </w:rPr>
        <w:t>TEKS: 8Eiii</w:t>
      </w:r>
    </w:p>
    <w:p w:rsidR="00D66F83" w:rsidRPr="00D66F83" w:rsidRDefault="00D66F83">
      <w:pPr>
        <w:rPr>
          <w:rFonts w:ascii="Times New Roman" w:hAnsi="Times New Roman"/>
        </w:rPr>
      </w:pPr>
    </w:p>
    <w:p w:rsidR="00D66F83" w:rsidRPr="00D66F83" w:rsidRDefault="00D66F83">
      <w:pPr>
        <w:rPr>
          <w:rFonts w:ascii="Times New Roman" w:hAnsi="Times New Roman"/>
        </w:rPr>
      </w:pPr>
      <w:r w:rsidRPr="00D66F83">
        <w:rPr>
          <w:rFonts w:ascii="Times New Roman" w:hAnsi="Times New Roman"/>
        </w:rPr>
        <w:t xml:space="preserve">As you learned in the modeling matter, </w:t>
      </w:r>
      <w:r w:rsidRPr="00D66F83">
        <w:rPr>
          <w:rFonts w:ascii="Times New Roman" w:hAnsi="Times New Roman"/>
          <w:i/>
        </w:rPr>
        <w:t>Incomplete Combustion</w:t>
      </w:r>
      <w:r w:rsidRPr="00D66F83">
        <w:rPr>
          <w:rFonts w:ascii="Times New Roman" w:hAnsi="Times New Roman"/>
        </w:rPr>
        <w:t>, a limiting reactant would be the reactant that is used up first in a chemical reaction. In investigations it is difficult to have a perfect stoichiometric ratio of all reactants involved, so chemists will try to have one reaction in excess. You will learn more about how this influences the reaction going to completion in Unit 5, when you read about equilibrium. For now, just remember that even though you are given two (or more) quantities only one will often determine the amount of product formed in the reaction.</w:t>
      </w:r>
    </w:p>
    <w:p w:rsidR="00D66F83" w:rsidRPr="00D66F83" w:rsidRDefault="00D66F83">
      <w:pPr>
        <w:rPr>
          <w:rFonts w:ascii="Times New Roman" w:hAnsi="Times New Roman"/>
        </w:rPr>
      </w:pPr>
    </w:p>
    <w:p w:rsidR="00D66F83" w:rsidRPr="00D66F83" w:rsidRDefault="00D66F83">
      <w:pPr>
        <w:rPr>
          <w:rFonts w:ascii="Times New Roman" w:hAnsi="Times New Roman"/>
        </w:rPr>
      </w:pPr>
      <w:r w:rsidRPr="00D66F83">
        <w:rPr>
          <w:rFonts w:ascii="Times New Roman" w:hAnsi="Times New Roman"/>
        </w:rPr>
        <w:t xml:space="preserve">Chemists often express the amount of substance that should, mathematically, be formed in a chemical reaction using the term </w:t>
      </w:r>
      <w:r w:rsidRPr="00D66F83">
        <w:rPr>
          <w:rFonts w:ascii="Times New Roman" w:hAnsi="Times New Roman"/>
          <w:b/>
        </w:rPr>
        <w:t>theoretical yield</w:t>
      </w:r>
      <w:r w:rsidRPr="00D66F83">
        <w:rPr>
          <w:rFonts w:ascii="Times New Roman" w:hAnsi="Times New Roman"/>
        </w:rPr>
        <w:t>. This is determined by calculating the amount of product using the amount of limiting reactant. This value is NOT experimentally determined.</w:t>
      </w:r>
    </w:p>
    <w:p w:rsidR="00D66F83" w:rsidRPr="00D66F83" w:rsidRDefault="00D66F83">
      <w:pPr>
        <w:rPr>
          <w:rFonts w:ascii="Times New Roman" w:hAnsi="Times New Roman"/>
        </w:rPr>
      </w:pPr>
    </w:p>
    <w:p w:rsidR="00B97FF2" w:rsidRDefault="00D66F83">
      <w:pPr>
        <w:rPr>
          <w:rFonts w:ascii="Times New Roman" w:hAnsi="Times New Roman"/>
        </w:rPr>
      </w:pPr>
      <w:r w:rsidRPr="00D66F83">
        <w:rPr>
          <w:rFonts w:ascii="Times New Roman" w:hAnsi="Times New Roman"/>
        </w:rPr>
        <w:t>What is important to indus</w:t>
      </w:r>
      <w:r>
        <w:rPr>
          <w:rFonts w:ascii="Times New Roman" w:hAnsi="Times New Roman"/>
        </w:rPr>
        <w:t>trial chemists is the actual yield. This amount is measured after a process has been completed. It is almost always less than (and can NEVER be grea</w:t>
      </w:r>
      <w:r w:rsidR="00B97FF2">
        <w:rPr>
          <w:rFonts w:ascii="Times New Roman" w:hAnsi="Times New Roman"/>
        </w:rPr>
        <w:t xml:space="preserve">ter than) the theoretical yield. There are many reasons why the actual yield is not 100%. There may be a side reaction, the process may not go to completion and actually reverses after a critical mass of product is formed, or they may react in less desirable ways. In addition, it is not always possible to recover </w:t>
      </w:r>
      <w:proofErr w:type="gramStart"/>
      <w:r w:rsidR="00B97FF2">
        <w:rPr>
          <w:rFonts w:ascii="Times New Roman" w:hAnsi="Times New Roman"/>
        </w:rPr>
        <w:t>all of the</w:t>
      </w:r>
      <w:proofErr w:type="gramEnd"/>
      <w:r w:rsidR="00B97FF2">
        <w:rPr>
          <w:rFonts w:ascii="Times New Roman" w:hAnsi="Times New Roman"/>
        </w:rPr>
        <w:t xml:space="preserve"> product from the reaction mixture.</w:t>
      </w:r>
    </w:p>
    <w:p w:rsidR="00B97FF2" w:rsidRDefault="00B97FF2">
      <w:pPr>
        <w:rPr>
          <w:rFonts w:ascii="Times New Roman" w:hAnsi="Times New Roman"/>
        </w:rPr>
      </w:pPr>
    </w:p>
    <w:p w:rsidR="00B97FF2" w:rsidRDefault="00B97FF2">
      <w:pPr>
        <w:rPr>
          <w:rFonts w:ascii="Times New Roman" w:hAnsi="Times New Roman"/>
        </w:rPr>
      </w:pPr>
      <w:r>
        <w:rPr>
          <w:rFonts w:ascii="Times New Roman" w:hAnsi="Times New Roman"/>
        </w:rPr>
        <w:t xml:space="preserve">To determine the </w:t>
      </w:r>
      <w:r>
        <w:rPr>
          <w:rFonts w:ascii="Times New Roman" w:hAnsi="Times New Roman"/>
          <w:b/>
        </w:rPr>
        <w:t>percent yield</w:t>
      </w:r>
      <w:r>
        <w:rPr>
          <w:rFonts w:ascii="Times New Roman" w:hAnsi="Times New Roman"/>
        </w:rPr>
        <w:t xml:space="preserve"> of a reaction, you must have the experimentally determined actual yield and the calculated theoretical yield:</w:t>
      </w:r>
    </w:p>
    <w:p w:rsidR="00D66F83" w:rsidRPr="00B97FF2" w:rsidRDefault="00B97FF2" w:rsidP="00B97FF2">
      <w:pPr>
        <w:jc w:val="center"/>
        <w:rPr>
          <w:rFonts w:ascii="Times New Roman" w:hAnsi="Times New Roman"/>
        </w:rPr>
      </w:pPr>
      <w:r w:rsidRPr="00B97FF2">
        <w:rPr>
          <w:rFonts w:ascii="Times New Roman" w:hAnsi="Times New Roman"/>
          <w:position w:val="-24"/>
        </w:rPr>
        <w:object w:dxaOrig="4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6pt;height:31.2pt" o:ole="">
            <v:imagedata r:id="rId5" o:title=""/>
          </v:shape>
          <o:OLEObject Type="Embed" ProgID="Equation.DSMT4" ShapeID="_x0000_i1025" DrawAspect="Content" ObjectID="_1437471076" r:id="rId6"/>
        </w:object>
      </w:r>
    </w:p>
    <w:sectPr w:rsidR="00D66F83" w:rsidRPr="00B97FF2" w:rsidSect="00D66F83">
      <w:pgSz w:w="12240" w:h="15840"/>
      <w:pgMar w:top="1008" w:right="720"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79"/>
    <w:rsid w:val="001B5097"/>
    <w:rsid w:val="00A62479"/>
    <w:rsid w:val="00B97FF2"/>
    <w:rsid w:val="00D66F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01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01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keck lab</dc:creator>
  <cp:lastModifiedBy>Michael T. Mury</cp:lastModifiedBy>
  <cp:revision>2</cp:revision>
  <dcterms:created xsi:type="dcterms:W3CDTF">2013-08-08T16:45:00Z</dcterms:created>
  <dcterms:modified xsi:type="dcterms:W3CDTF">2013-08-08T16:45:00Z</dcterms:modified>
</cp:coreProperties>
</file>