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61BAB"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Molecular Geometries of Covalent Molecules: Lewis Structures and the VSEPR Model</w:t>
      </w:r>
    </w:p>
    <w:p w:rsidR="00761BAB" w:rsidRDefault="00761BAB"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TEKS 7Di and 7E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32"/>
          <w:szCs w:val="32"/>
        </w:rPr>
      </w:pPr>
      <w:r>
        <w:rPr>
          <w:rFonts w:ascii="Times New Roman" w:hAnsi="Times New Roman" w:cs="Times New Roman"/>
          <w:b/>
          <w:bCs/>
        </w:rPr>
        <w:t>Preparing to Investigate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Types of Bonding Interactions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Whenever atoms or ions are strongly attached to one another, there is a </w:t>
      </w:r>
      <w:r>
        <w:rPr>
          <w:rFonts w:ascii="Times New Roman" w:hAnsi="Times New Roman" w:cs="Times New Roman"/>
          <w:i/>
          <w:iCs/>
          <w:sz w:val="20"/>
          <w:szCs w:val="20"/>
        </w:rPr>
        <w:t>chemical bond</w:t>
      </w:r>
      <w:r>
        <w:rPr>
          <w:rFonts w:ascii="Times New Roman" w:hAnsi="Times New Roman" w:cs="Times New Roman"/>
          <w:sz w:val="20"/>
          <w:szCs w:val="20"/>
        </w:rPr>
        <w:t xml:space="preserve"> between them. There are three types of chemical bonds: ionic, covalent, and metallic. The term </w:t>
      </w:r>
      <w:r>
        <w:rPr>
          <w:rFonts w:ascii="Times New Roman" w:hAnsi="Times New Roman" w:cs="Times New Roman"/>
          <w:i/>
          <w:iCs/>
          <w:sz w:val="20"/>
          <w:szCs w:val="20"/>
        </w:rPr>
        <w:t>ionic bond</w:t>
      </w:r>
      <w:r>
        <w:rPr>
          <w:rFonts w:ascii="Times New Roman" w:hAnsi="Times New Roman" w:cs="Times New Roman"/>
          <w:sz w:val="20"/>
          <w:szCs w:val="20"/>
        </w:rPr>
        <w:t xml:space="preserve"> refers to electrostatic forces that exist between ions of opposite charge. You may recall that </w:t>
      </w:r>
      <w:proofErr w:type="gramStart"/>
      <w:r>
        <w:rPr>
          <w:rFonts w:ascii="Times New Roman" w:hAnsi="Times New Roman" w:cs="Times New Roman"/>
          <w:sz w:val="20"/>
          <w:szCs w:val="20"/>
        </w:rPr>
        <w:t>ions are formed by the transfer of one or more electrons from an atom</w:t>
      </w:r>
      <w:proofErr w:type="gramEnd"/>
      <w:r>
        <w:rPr>
          <w:rFonts w:ascii="Times New Roman" w:hAnsi="Times New Roman" w:cs="Times New Roman"/>
          <w:sz w:val="20"/>
          <w:szCs w:val="20"/>
        </w:rPr>
        <w:t xml:space="preserve"> with a low ionization energy to an atom with a high electron affinity. Thus, ionic substances generally result from the interaction of metals on the far left side of the periodic table with nonmetals on the far right side of the periodic table (excluding the noble gases, group 8A). A </w:t>
      </w:r>
      <w:r w:rsidRPr="00E04445">
        <w:rPr>
          <w:rFonts w:ascii="Times New Roman" w:hAnsi="Times New Roman" w:cs="Times New Roman"/>
          <w:i/>
          <w:sz w:val="20"/>
          <w:szCs w:val="20"/>
        </w:rPr>
        <w:t>covalent bond</w:t>
      </w:r>
      <w:r>
        <w:rPr>
          <w:rFonts w:ascii="Times New Roman" w:hAnsi="Times New Roman" w:cs="Times New Roman"/>
          <w:sz w:val="20"/>
          <w:szCs w:val="20"/>
        </w:rPr>
        <w:t xml:space="preserve"> results from the sharing of electrons between two atoms. The most common examples of covalent bonding are found when nonmetallic elements interact with one another. In this investigation you will develop models that represent the geometric shapes of molecules and ions resulting from covalent bonding among various numbers of elements and two of the consequences of geometric structure-isomers and polarity. </w:t>
      </w:r>
      <w:r>
        <w:rPr>
          <w:rFonts w:ascii="Times New Roman" w:hAnsi="Times New Roman" w:cs="Times New Roman"/>
          <w:i/>
          <w:iCs/>
          <w:sz w:val="20"/>
          <w:szCs w:val="20"/>
        </w:rPr>
        <w:t>Metallic bonds</w:t>
      </w:r>
      <w:r>
        <w:rPr>
          <w:rFonts w:ascii="Times New Roman" w:hAnsi="Times New Roman" w:cs="Times New Roman"/>
          <w:sz w:val="20"/>
          <w:szCs w:val="20"/>
        </w:rPr>
        <w:t xml:space="preserve"> are found in metals such as gold, iron, and magnesium. In the metals, each atom is bonded to several neighboring atoms. The bonding electrons are relatively free to move throughout the three-dimensional structure of the metal. Metallic bonds give rise to such typical metallic properties as high electrical and thermal conductivity and luster.</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Lewis Symbols</w:t>
      </w:r>
    </w:p>
    <w:p w:rsidR="00E04445" w:rsidRDefault="00761BAB"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i/>
          <w:sz w:val="20"/>
          <w:szCs w:val="20"/>
        </w:rPr>
        <w:t>Valence electrons</w:t>
      </w:r>
      <w:r w:rsidRPr="00761BAB">
        <w:rPr>
          <w:rFonts w:ascii="Times New Roman" w:hAnsi="Times New Roman" w:cs="Times New Roman"/>
          <w:sz w:val="20"/>
          <w:szCs w:val="20"/>
        </w:rPr>
        <w:t xml:space="preserve"> are the o</w:t>
      </w:r>
      <w:r>
        <w:rPr>
          <w:rFonts w:ascii="Times New Roman" w:hAnsi="Times New Roman" w:cs="Times New Roman"/>
          <w:sz w:val="20"/>
          <w:szCs w:val="20"/>
        </w:rPr>
        <w:t xml:space="preserve">uter-most electrons in the incomplete outer shell of an atom. </w:t>
      </w:r>
      <w:r w:rsidR="00E04445">
        <w:rPr>
          <w:rFonts w:ascii="Times New Roman" w:hAnsi="Times New Roman" w:cs="Times New Roman"/>
          <w:sz w:val="20"/>
          <w:szCs w:val="20"/>
        </w:rPr>
        <w:t xml:space="preserve">G. N. Lewis </w:t>
      </w:r>
      <w:r>
        <w:rPr>
          <w:rFonts w:ascii="Times New Roman" w:hAnsi="Times New Roman" w:cs="Times New Roman"/>
          <w:sz w:val="20"/>
          <w:szCs w:val="20"/>
        </w:rPr>
        <w:t xml:space="preserve">proposed </w:t>
      </w:r>
      <w:r w:rsidR="00E04445">
        <w:rPr>
          <w:rFonts w:ascii="Times New Roman" w:hAnsi="Times New Roman" w:cs="Times New Roman"/>
          <w:sz w:val="20"/>
          <w:szCs w:val="20"/>
        </w:rPr>
        <w:t>a simple</w:t>
      </w:r>
      <w:r>
        <w:rPr>
          <w:rFonts w:ascii="Times New Roman" w:hAnsi="Times New Roman" w:cs="Times New Roman"/>
          <w:sz w:val="20"/>
          <w:szCs w:val="20"/>
        </w:rPr>
        <w:t xml:space="preserve"> and efficient</w:t>
      </w:r>
      <w:r w:rsidR="00E04445">
        <w:rPr>
          <w:rFonts w:ascii="Times New Roman" w:hAnsi="Times New Roman" w:cs="Times New Roman"/>
          <w:sz w:val="20"/>
          <w:szCs w:val="20"/>
        </w:rPr>
        <w:t xml:space="preserve"> way of showing these valence electrons, which are now called Lewis electron-dot symbols, or si</w:t>
      </w:r>
      <w:r>
        <w:rPr>
          <w:rFonts w:ascii="Times New Roman" w:hAnsi="Times New Roman" w:cs="Times New Roman"/>
          <w:sz w:val="20"/>
          <w:szCs w:val="20"/>
        </w:rPr>
        <w:t>mply Lewis symbols</w:t>
      </w:r>
      <w:r w:rsidR="00E04445">
        <w:rPr>
          <w:rFonts w:ascii="Times New Roman" w:hAnsi="Times New Roman" w:cs="Times New Roman"/>
          <w:sz w:val="20"/>
          <w:szCs w:val="20"/>
        </w:rPr>
        <w:t xml:space="preserve">. The </w:t>
      </w:r>
      <w:r w:rsidR="00E04445">
        <w:rPr>
          <w:rFonts w:ascii="Times New Roman" w:hAnsi="Times New Roman" w:cs="Times New Roman"/>
          <w:b/>
          <w:bCs/>
          <w:sz w:val="20"/>
          <w:szCs w:val="20"/>
        </w:rPr>
        <w:t>Lewis symbol</w:t>
      </w:r>
      <w:r w:rsidR="00E04445">
        <w:rPr>
          <w:rFonts w:ascii="Times New Roman" w:hAnsi="Times New Roman" w:cs="Times New Roman"/>
          <w:sz w:val="20"/>
          <w:szCs w:val="20"/>
        </w:rPr>
        <w:t xml:space="preserve"> for an element consists of the chemical abbreviation for the element and a dot for each valence electron. For example, oxygen has the electron configuration [</w:t>
      </w:r>
      <w:proofErr w:type="gramStart"/>
      <w:r w:rsidR="00E04445">
        <w:rPr>
          <w:rFonts w:ascii="Times New Roman" w:hAnsi="Times New Roman" w:cs="Times New Roman"/>
          <w:i/>
          <w:iCs/>
          <w:sz w:val="20"/>
          <w:szCs w:val="20"/>
        </w:rPr>
        <w:t>He</w:t>
      </w:r>
      <w:r w:rsidR="00E04445">
        <w:rPr>
          <w:rFonts w:ascii="Times New Roman" w:hAnsi="Times New Roman" w:cs="Times New Roman"/>
          <w:sz w:val="20"/>
          <w:szCs w:val="20"/>
        </w:rPr>
        <w:t>]2</w:t>
      </w:r>
      <w:r w:rsidR="00E04445">
        <w:rPr>
          <w:rFonts w:ascii="Times New Roman" w:hAnsi="Times New Roman" w:cs="Times New Roman"/>
          <w:i/>
          <w:iCs/>
          <w:sz w:val="20"/>
          <w:szCs w:val="20"/>
        </w:rPr>
        <w:t>s</w:t>
      </w:r>
      <w:r w:rsidR="00E04445">
        <w:rPr>
          <w:rFonts w:ascii="Times New Roman" w:hAnsi="Times New Roman" w:cs="Times New Roman"/>
          <w:sz w:val="13"/>
          <w:szCs w:val="13"/>
          <w:vertAlign w:val="superscript"/>
        </w:rPr>
        <w:t>2</w:t>
      </w:r>
      <w:r w:rsidR="00E04445">
        <w:rPr>
          <w:rFonts w:ascii="Times New Roman" w:hAnsi="Times New Roman" w:cs="Times New Roman"/>
          <w:sz w:val="20"/>
          <w:szCs w:val="20"/>
        </w:rPr>
        <w:t>2</w:t>
      </w:r>
      <w:r w:rsidR="00E04445">
        <w:rPr>
          <w:rFonts w:ascii="Times New Roman" w:hAnsi="Times New Roman" w:cs="Times New Roman"/>
          <w:i/>
          <w:iCs/>
          <w:sz w:val="20"/>
          <w:szCs w:val="20"/>
        </w:rPr>
        <w:t>p</w:t>
      </w:r>
      <w:r w:rsidR="00E04445">
        <w:rPr>
          <w:rFonts w:ascii="Times New Roman" w:hAnsi="Times New Roman" w:cs="Times New Roman"/>
          <w:sz w:val="13"/>
          <w:szCs w:val="13"/>
          <w:vertAlign w:val="superscript"/>
        </w:rPr>
        <w:t>4</w:t>
      </w:r>
      <w:proofErr w:type="gramEnd"/>
      <w:r w:rsidR="00E04445">
        <w:rPr>
          <w:rFonts w:ascii="Times New Roman" w:hAnsi="Times New Roman" w:cs="Times New Roman"/>
          <w:sz w:val="20"/>
          <w:szCs w:val="20"/>
        </w:rPr>
        <w:t>; therefore, its Lewis symbol shows six valence electrons. The dots are placed on the four sides of the atomic abbreviation.</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Each side can accommodate up to two electrons. All four sides are equivalent; the placement of two electrons versus one electron is arbitrary. The number of valence electrons of any representative element is the same as the group number of the element in the periodic table.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The Octet Rule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Atoms often gain, lose, or share electrons to achieve the same number of electrons as the noble gas closest to them in </w:t>
      </w:r>
      <w:r w:rsidR="00761BAB">
        <w:rPr>
          <w:rFonts w:ascii="Times New Roman" w:hAnsi="Times New Roman" w:cs="Times New Roman"/>
          <w:sz w:val="20"/>
          <w:szCs w:val="20"/>
        </w:rPr>
        <w:t>the periodic table</w:t>
      </w:r>
      <w:r>
        <w:rPr>
          <w:rFonts w:ascii="Times New Roman" w:hAnsi="Times New Roman" w:cs="Times New Roman"/>
          <w:sz w:val="20"/>
          <w:szCs w:val="20"/>
        </w:rPr>
        <w:t xml:space="preserve">. Because all noble gases (except He) have eight valence electrons, many atoms undergoing reactions also end up with eight valence electrons. This observation has led to the </w:t>
      </w:r>
      <w:r>
        <w:rPr>
          <w:rFonts w:ascii="Times New Roman" w:hAnsi="Times New Roman" w:cs="Times New Roman"/>
          <w:b/>
          <w:bCs/>
          <w:sz w:val="20"/>
          <w:szCs w:val="20"/>
        </w:rPr>
        <w:t>octet rule</w:t>
      </w:r>
      <w:r>
        <w:rPr>
          <w:rFonts w:ascii="Times New Roman" w:hAnsi="Times New Roman" w:cs="Times New Roman"/>
          <w:sz w:val="20"/>
          <w:szCs w:val="20"/>
        </w:rPr>
        <w:t xml:space="preserve">: </w:t>
      </w:r>
      <w:r>
        <w:rPr>
          <w:rFonts w:ascii="Times New Roman" w:hAnsi="Times New Roman" w:cs="Times New Roman"/>
          <w:i/>
          <w:iCs/>
          <w:sz w:val="20"/>
          <w:szCs w:val="20"/>
        </w:rPr>
        <w:t>Atoms tend to gain, lose, or share electrons until they are surrounded by eight valence electrons</w:t>
      </w:r>
      <w:r>
        <w:rPr>
          <w:rFonts w:ascii="Times New Roman" w:hAnsi="Times New Roman" w:cs="Times New Roman"/>
          <w:sz w:val="20"/>
          <w:szCs w:val="20"/>
        </w:rPr>
        <w:t xml:space="preserve">. An octet of electrons consists of full </w:t>
      </w:r>
      <w:r>
        <w:rPr>
          <w:rFonts w:ascii="Times New Roman" w:hAnsi="Times New Roman" w:cs="Times New Roman"/>
          <w:i/>
          <w:iCs/>
          <w:sz w:val="20"/>
          <w:szCs w:val="20"/>
        </w:rPr>
        <w:t>s</w:t>
      </w:r>
      <w:r>
        <w:rPr>
          <w:rFonts w:ascii="Times New Roman" w:hAnsi="Times New Roman" w:cs="Times New Roman"/>
          <w:sz w:val="20"/>
          <w:szCs w:val="20"/>
        </w:rPr>
        <w:t xml:space="preserve"> and </w:t>
      </w:r>
      <w:r>
        <w:rPr>
          <w:rFonts w:ascii="Times New Roman" w:hAnsi="Times New Roman" w:cs="Times New Roman"/>
          <w:i/>
          <w:iCs/>
          <w:sz w:val="20"/>
          <w:szCs w:val="20"/>
        </w:rPr>
        <w:t>p</w:t>
      </w:r>
      <w:r>
        <w:rPr>
          <w:rFonts w:ascii="Times New Roman" w:hAnsi="Times New Roman" w:cs="Times New Roman"/>
          <w:sz w:val="20"/>
          <w:szCs w:val="20"/>
        </w:rPr>
        <w:t xml:space="preserve"> </w:t>
      </w:r>
      <w:proofErr w:type="spellStart"/>
      <w:r>
        <w:rPr>
          <w:rFonts w:ascii="Times New Roman" w:hAnsi="Times New Roman" w:cs="Times New Roman"/>
          <w:sz w:val="20"/>
          <w:szCs w:val="20"/>
        </w:rPr>
        <w:t>subshells</w:t>
      </w:r>
      <w:proofErr w:type="spellEnd"/>
      <w:r>
        <w:rPr>
          <w:rFonts w:ascii="Times New Roman" w:hAnsi="Times New Roman" w:cs="Times New Roman"/>
          <w:sz w:val="20"/>
          <w:szCs w:val="20"/>
        </w:rPr>
        <w:t xml:space="preserve"> on an atom. In terms of Lewis symbols, an octet can be thought of as four pairs of valence electrons arranged around the atom, as in the configuration for Ne, which </w:t>
      </w:r>
      <w:proofErr w:type="gramStart"/>
      <w:r>
        <w:rPr>
          <w:rFonts w:ascii="Times New Roman" w:hAnsi="Times New Roman" w:cs="Times New Roman"/>
          <w:sz w:val="20"/>
          <w:szCs w:val="20"/>
        </w:rPr>
        <w:t>is       .</w:t>
      </w:r>
      <w:proofErr w:type="gramEnd"/>
      <w:r>
        <w:rPr>
          <w:rFonts w:ascii="Times New Roman" w:hAnsi="Times New Roman" w:cs="Times New Roman"/>
          <w:sz w:val="20"/>
          <w:szCs w:val="20"/>
        </w:rPr>
        <w:t xml:space="preserve"> . There are many exceptions to the octet rule, but it provides a useful framework for many important concepts of bonding.</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Covalent Bonding</w:t>
      </w:r>
    </w:p>
    <w:p w:rsidR="00A42CC1"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Ionic substances have several characteristic propert</w:t>
      </w:r>
      <w:r w:rsidR="00A42CC1">
        <w:rPr>
          <w:rFonts w:ascii="Times New Roman" w:hAnsi="Times New Roman" w:cs="Times New Roman"/>
          <w:sz w:val="20"/>
          <w:szCs w:val="20"/>
        </w:rPr>
        <w:t>ies</w:t>
      </w:r>
      <w:r>
        <w:rPr>
          <w:rFonts w:ascii="Times New Roman" w:hAnsi="Times New Roman" w:cs="Times New Roman"/>
          <w:sz w:val="20"/>
          <w:szCs w:val="20"/>
        </w:rPr>
        <w:t>. They are usually brittle, have high melting points, and are crystalline solids with well-formed faces that can often be cleaved along smooth, flat surfaces. These characteristics result from electrostatic forces that maintain the ions in a rigid, well-defined, three-dimensional arrangement.</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The vast majority of chemical substances do not have the characteristics of ionic materials. Most of the substances with which you come in daily contact, such as water, </w:t>
      </w:r>
      <w:r w:rsidR="00A42CC1">
        <w:rPr>
          <w:rFonts w:ascii="Times New Roman" w:hAnsi="Times New Roman" w:cs="Times New Roman"/>
          <w:sz w:val="20"/>
          <w:szCs w:val="20"/>
        </w:rPr>
        <w:t>nitrogen</w:t>
      </w:r>
      <w:r>
        <w:rPr>
          <w:rFonts w:ascii="Times New Roman" w:hAnsi="Times New Roman" w:cs="Times New Roman"/>
          <w:sz w:val="20"/>
          <w:szCs w:val="20"/>
        </w:rPr>
        <w:t xml:space="preserve">, oxygen, and sugar, tend to be liquids, gases, or low-melting solids. Many of them, such as </w:t>
      </w:r>
      <w:r w:rsidR="00A42CC1">
        <w:rPr>
          <w:rFonts w:ascii="Times New Roman" w:hAnsi="Times New Roman" w:cs="Times New Roman"/>
          <w:sz w:val="20"/>
          <w:szCs w:val="20"/>
        </w:rPr>
        <w:t>gasoline</w:t>
      </w:r>
      <w:r>
        <w:rPr>
          <w:rFonts w:ascii="Times New Roman" w:hAnsi="Times New Roman" w:cs="Times New Roman"/>
          <w:sz w:val="20"/>
          <w:szCs w:val="20"/>
        </w:rPr>
        <w:t>, vaporize readily. Many are pliable in their solid form</w:t>
      </w:r>
      <w:r w:rsidR="00A42CC1">
        <w:rPr>
          <w:rFonts w:ascii="Times New Roman" w:hAnsi="Times New Roman" w:cs="Times New Roman"/>
          <w:sz w:val="20"/>
          <w:szCs w:val="20"/>
        </w:rPr>
        <w:t>.</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For the very large class of substances that do not behave like ionic substances, a different model is needed for the bonding between atoms. Lewis </w:t>
      </w:r>
      <w:r w:rsidR="00A42CC1">
        <w:rPr>
          <w:rFonts w:ascii="Times New Roman" w:hAnsi="Times New Roman" w:cs="Times New Roman"/>
          <w:sz w:val="20"/>
          <w:szCs w:val="20"/>
        </w:rPr>
        <w:t>proposed</w:t>
      </w:r>
      <w:r>
        <w:rPr>
          <w:rFonts w:ascii="Times New Roman" w:hAnsi="Times New Roman" w:cs="Times New Roman"/>
          <w:sz w:val="20"/>
          <w:szCs w:val="20"/>
        </w:rPr>
        <w:t xml:space="preserve"> that atoms might acquire a noble gas electron configuration by sharing electrons with other atoms to form </w:t>
      </w:r>
      <w:r>
        <w:rPr>
          <w:rFonts w:ascii="Times New Roman" w:hAnsi="Times New Roman" w:cs="Times New Roman"/>
          <w:i/>
          <w:iCs/>
          <w:sz w:val="20"/>
          <w:szCs w:val="20"/>
        </w:rPr>
        <w:t>covalent bonds</w:t>
      </w:r>
      <w:r>
        <w:rPr>
          <w:rFonts w:ascii="Times New Roman" w:hAnsi="Times New Roman" w:cs="Times New Roman"/>
          <w:sz w:val="20"/>
          <w:szCs w:val="20"/>
        </w:rPr>
        <w:t>. The hydrogen molecule, H</w:t>
      </w:r>
      <w:r>
        <w:rPr>
          <w:rFonts w:ascii="Times New Roman" w:hAnsi="Times New Roman" w:cs="Times New Roman"/>
          <w:sz w:val="13"/>
          <w:szCs w:val="13"/>
          <w:vertAlign w:val="subscript"/>
        </w:rPr>
        <w:t>2</w:t>
      </w:r>
      <w:r>
        <w:rPr>
          <w:rFonts w:ascii="Times New Roman" w:hAnsi="Times New Roman" w:cs="Times New Roman"/>
          <w:sz w:val="20"/>
          <w:szCs w:val="20"/>
        </w:rPr>
        <w:t>, provides the simplest example of a covalent bond. When two hydrogen atoms are close to each other, electrostatic interactions occur between them. The two positively charged nuclei and the two negatively charged electrons repel each other, whereas the nuclei and electrons attract each other. The attraction between the nuclei and the electrons cause electron density to concentrate between the nuclei. As a result, the overall electrostatic interactions are attractive in nature.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In essence, the shared pair of electrons in any covalent bond acts as a kind of "glue" to bind the two hydrogen atoms together in the H</w:t>
      </w:r>
      <w:r>
        <w:rPr>
          <w:rFonts w:ascii="Times New Roman" w:hAnsi="Times New Roman" w:cs="Times New Roman"/>
          <w:sz w:val="13"/>
          <w:szCs w:val="13"/>
          <w:vertAlign w:val="subscript"/>
        </w:rPr>
        <w:t>2</w:t>
      </w:r>
      <w:r>
        <w:rPr>
          <w:rFonts w:ascii="Times New Roman" w:hAnsi="Times New Roman" w:cs="Times New Roman"/>
          <w:sz w:val="20"/>
          <w:szCs w:val="20"/>
        </w:rPr>
        <w:t xml:space="preserve"> molecule.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Lewis Structures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formation of covalent bonds can be represented using shown below for H</w:t>
      </w:r>
      <w:r>
        <w:rPr>
          <w:rFonts w:ascii="Times New Roman" w:hAnsi="Times New Roman" w:cs="Times New Roman"/>
          <w:sz w:val="13"/>
          <w:szCs w:val="13"/>
          <w:vertAlign w:val="subscript"/>
        </w:rPr>
        <w:t>2</w:t>
      </w:r>
      <w:r>
        <w:rPr>
          <w:rFonts w:ascii="Times New Roman" w:hAnsi="Times New Roman" w:cs="Times New Roman"/>
          <w:sz w:val="20"/>
          <w:szCs w:val="20"/>
        </w:rPr>
        <w:t>. Lewis symbols as</w:t>
      </w:r>
    </w:p>
    <w:p w:rsidR="00E04445" w:rsidRDefault="00A42CC1"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35200" cy="7620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2235200" cy="762000"/>
                    </a:xfrm>
                    <a:prstGeom prst="rect">
                      <a:avLst/>
                    </a:prstGeom>
                    <a:noFill/>
                    <a:ln w="9525">
                      <a:noFill/>
                      <a:miter lim="800000"/>
                      <a:headEnd/>
                      <a:tailEnd/>
                    </a:ln>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formation of a bond between two F atoms to give an F</w:t>
      </w:r>
      <w:r>
        <w:rPr>
          <w:rFonts w:ascii="Times New Roman" w:hAnsi="Times New Roman" w:cs="Times New Roman"/>
          <w:sz w:val="13"/>
          <w:szCs w:val="13"/>
          <w:vertAlign w:val="subscript"/>
        </w:rPr>
        <w:t>2</w:t>
      </w:r>
      <w:r>
        <w:rPr>
          <w:rFonts w:ascii="Times New Roman" w:hAnsi="Times New Roman" w:cs="Times New Roman"/>
          <w:sz w:val="20"/>
          <w:szCs w:val="20"/>
        </w:rPr>
        <w:t xml:space="preserve"> molecule can be represented in a similar way.</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By sharing the bonding electron pair, each fluorine atom acquires eight electrons (an octet) in its valence shell. It thus achieves the noble-gas electron configuration of neon. The structures shown here for H</w:t>
      </w:r>
      <w:r>
        <w:rPr>
          <w:rFonts w:ascii="Times New Roman" w:hAnsi="Times New Roman" w:cs="Times New Roman"/>
          <w:sz w:val="13"/>
          <w:szCs w:val="13"/>
          <w:vertAlign w:val="subscript"/>
        </w:rPr>
        <w:t>2</w:t>
      </w:r>
      <w:r>
        <w:rPr>
          <w:rFonts w:ascii="Times New Roman" w:hAnsi="Times New Roman" w:cs="Times New Roman"/>
          <w:sz w:val="20"/>
          <w:szCs w:val="20"/>
        </w:rPr>
        <w:t xml:space="preserve"> and F</w:t>
      </w:r>
      <w:r>
        <w:rPr>
          <w:rFonts w:ascii="Times New Roman" w:hAnsi="Times New Roman" w:cs="Times New Roman"/>
          <w:sz w:val="13"/>
          <w:szCs w:val="13"/>
          <w:vertAlign w:val="subscript"/>
        </w:rPr>
        <w:t>2</w:t>
      </w:r>
      <w:r>
        <w:rPr>
          <w:rFonts w:ascii="Times New Roman" w:hAnsi="Times New Roman" w:cs="Times New Roman"/>
          <w:sz w:val="20"/>
          <w:szCs w:val="20"/>
        </w:rPr>
        <w:t xml:space="preserve"> are called </w:t>
      </w:r>
      <w:r>
        <w:rPr>
          <w:rFonts w:ascii="Times New Roman" w:hAnsi="Times New Roman" w:cs="Times New Roman"/>
          <w:i/>
          <w:iCs/>
          <w:sz w:val="20"/>
          <w:szCs w:val="20"/>
        </w:rPr>
        <w:t xml:space="preserve">Lewis structures </w:t>
      </w:r>
      <w:r>
        <w:rPr>
          <w:rFonts w:ascii="Times New Roman" w:hAnsi="Times New Roman" w:cs="Times New Roman"/>
          <w:sz w:val="20"/>
          <w:szCs w:val="20"/>
        </w:rPr>
        <w:t>(or Lewis electron-dot structures). When writing Lewis structures, you usually show each electron pair shared between atoms as a line (to emphasize that it is a bond) and the unshared electron pairs as dots. Writing them this way, the Lewis structures for H</w:t>
      </w:r>
      <w:r w:rsidRPr="00A42CC1">
        <w:rPr>
          <w:rFonts w:ascii="Times New Roman" w:hAnsi="Times New Roman" w:cs="Times New Roman"/>
          <w:sz w:val="20"/>
          <w:szCs w:val="20"/>
          <w:vertAlign w:val="subscript"/>
        </w:rPr>
        <w:t>2</w:t>
      </w:r>
      <w:r w:rsidR="00A42CC1">
        <w:rPr>
          <w:rFonts w:ascii="Times New Roman" w:hAnsi="Times New Roman" w:cs="Times New Roman"/>
          <w:sz w:val="20"/>
          <w:szCs w:val="20"/>
        </w:rPr>
        <w:t xml:space="preserve"> is shown as</w:t>
      </w:r>
      <w:r>
        <w:rPr>
          <w:rFonts w:ascii="Times New Roman" w:hAnsi="Times New Roman" w:cs="Times New Roman"/>
          <w:sz w:val="20"/>
          <w:szCs w:val="20"/>
        </w:rPr>
        <w:t>:</w:t>
      </w:r>
    </w:p>
    <w:p w:rsidR="00E04445" w:rsidRDefault="00A42CC1"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43580" cy="203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7"/>
                        <a:srcRect r="65483" b="-4348"/>
                        <a:stretch>
                          <a:fillRect/>
                        </a:stretch>
                      </pic:blipFill>
                    </ve:Choice>
                    <ve:Fallback>
                      <pic:blipFill>
                        <a:blip r:embed="rId8"/>
                        <a:srcRect r="65483" b="-4348"/>
                        <a:stretch>
                          <a:fillRect/>
                        </a:stretch>
                      </pic:blipFill>
                    </ve:Fallback>
                  </ve:AlternateContent>
                  <pic:spPr bwMode="auto">
                    <a:xfrm>
                      <a:off x="0" y="0"/>
                      <a:ext cx="543580" cy="203200"/>
                    </a:xfrm>
                    <a:prstGeom prst="rect">
                      <a:avLst/>
                    </a:prstGeom>
                    <a:noFill/>
                    <a:ln w="9525">
                      <a:noFill/>
                      <a:miter lim="800000"/>
                      <a:headEnd/>
                      <a:tailEnd/>
                    </a:ln>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The number of valence electrons for the nonmetal is the same as the group number. Therefore, you might predict that 7A elements, such as F, would form one covalent bond to achieve an octet; 6A elements, such as O, would form two covalent bonds; 5A elements, such as N, would form three covalent bonds; and 4A elements, such as C, would form four covalent bonds. For example, consider the simple hydrogen compounds of the nonmetals of the second row of the periodic table.</w:t>
      </w:r>
    </w:p>
    <w:p w:rsidR="00E04445" w:rsidRDefault="004F625C" w:rsidP="004F6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04945" cy="762000"/>
            <wp:effectExtent l="2540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9"/>
                        <a:srcRect/>
                        <a:stretch>
                          <a:fillRect/>
                        </a:stretch>
                      </pic:blipFill>
                    </ve:Choice>
                    <ve:Fallback>
                      <pic:blipFill>
                        <a:blip r:embed="rId10"/>
                        <a:srcRect/>
                        <a:stretch>
                          <a:fillRect/>
                        </a:stretch>
                      </pic:blipFill>
                    </ve:Fallback>
                  </ve:AlternateContent>
                  <pic:spPr bwMode="auto">
                    <a:xfrm>
                      <a:off x="0" y="0"/>
                      <a:ext cx="4004945" cy="762000"/>
                    </a:xfrm>
                    <a:prstGeom prst="rect">
                      <a:avLst/>
                    </a:prstGeom>
                    <a:noFill/>
                    <a:ln w="9525">
                      <a:noFill/>
                      <a:miter lim="800000"/>
                      <a:headEnd/>
                      <a:tailEnd/>
                    </a:ln>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Thus, the Lewis model succeeds in accounting for the compounds of nonmetals, in which covalent bonding predominates.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Multiple Bonds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The sharing of a pair of electrons constitutes a single covalent bond, generally referred to simply as a </w:t>
      </w:r>
      <w:r>
        <w:rPr>
          <w:rFonts w:ascii="Times New Roman" w:hAnsi="Times New Roman" w:cs="Times New Roman"/>
          <w:i/>
          <w:iCs/>
          <w:sz w:val="20"/>
          <w:szCs w:val="20"/>
        </w:rPr>
        <w:t>single bond</w:t>
      </w:r>
      <w:r>
        <w:rPr>
          <w:rFonts w:ascii="Times New Roman" w:hAnsi="Times New Roman" w:cs="Times New Roman"/>
          <w:sz w:val="20"/>
          <w:szCs w:val="20"/>
        </w:rPr>
        <w:t>. In many molecules, atoms attain complete octets by sharing more than one pair of electrons between them.</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When two electron pairs are shared, two lines (representing a double bond) are drawn. A </w:t>
      </w:r>
      <w:r>
        <w:rPr>
          <w:rFonts w:ascii="Times New Roman" w:hAnsi="Times New Roman" w:cs="Times New Roman"/>
          <w:i/>
          <w:iCs/>
          <w:sz w:val="20"/>
          <w:szCs w:val="20"/>
        </w:rPr>
        <w:t>triple bond</w:t>
      </w:r>
      <w:r>
        <w:rPr>
          <w:rFonts w:ascii="Times New Roman" w:hAnsi="Times New Roman" w:cs="Times New Roman"/>
          <w:sz w:val="20"/>
          <w:szCs w:val="20"/>
        </w:rPr>
        <w:t xml:space="preserve"> corresponds to the sharing of three pairs of electrons. </w:t>
      </w:r>
      <w:r w:rsidR="004F625C">
        <w:rPr>
          <w:rFonts w:ascii="Times New Roman" w:hAnsi="Times New Roman" w:cs="Times New Roman"/>
          <w:sz w:val="20"/>
          <w:szCs w:val="20"/>
        </w:rPr>
        <w:t>An example of the triple bond can be seen in the model of</w:t>
      </w:r>
      <w:r>
        <w:rPr>
          <w:rFonts w:ascii="Times New Roman" w:hAnsi="Times New Roman" w:cs="Times New Roman"/>
          <w:sz w:val="20"/>
          <w:szCs w:val="20"/>
        </w:rPr>
        <w:t xml:space="preserve"> N</w:t>
      </w:r>
      <w:r>
        <w:rPr>
          <w:rFonts w:ascii="Times New Roman" w:hAnsi="Times New Roman" w:cs="Times New Roman"/>
          <w:sz w:val="13"/>
          <w:szCs w:val="13"/>
          <w:vertAlign w:val="subscript"/>
        </w:rPr>
        <w:t>2</w:t>
      </w:r>
      <w:r>
        <w:rPr>
          <w:rFonts w:ascii="Times New Roman" w:hAnsi="Times New Roman" w:cs="Times New Roman"/>
          <w:sz w:val="20"/>
          <w:szCs w:val="20"/>
        </w:rPr>
        <w:t>.</w:t>
      </w:r>
    </w:p>
    <w:p w:rsidR="00E04445" w:rsidRDefault="004F625C"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48267" cy="389173"/>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ve:Choice xmlns:ma="http://schemas.microsoft.com/office/mac/drawingml/2008/main" Requires="ma">
                      <pic:blipFill>
                        <a:blip r:embed="rId11"/>
                        <a:srcRect l="56313"/>
                        <a:stretch>
                          <a:fillRect/>
                        </a:stretch>
                      </pic:blipFill>
                    </ve:Choice>
                    <ve:Fallback>
                      <pic:blipFill>
                        <a:blip r:embed="rId12"/>
                        <a:srcRect l="56313"/>
                        <a:stretch>
                          <a:fillRect/>
                        </a:stretch>
                      </pic:blipFill>
                    </ve:Fallback>
                  </ve:AlternateContent>
                  <pic:spPr bwMode="auto">
                    <a:xfrm>
                      <a:off x="0" y="0"/>
                      <a:ext cx="948267" cy="389173"/>
                    </a:xfrm>
                    <a:prstGeom prst="rect">
                      <a:avLst/>
                    </a:prstGeom>
                    <a:noFill/>
                    <a:ln w="9525">
                      <a:noFill/>
                      <a:miter lim="800000"/>
                      <a:headEnd/>
                      <a:tailEnd/>
                    </a:ln>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4F625C" w:rsidRDefault="004F625C"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4F625C" w:rsidRDefault="004F625C"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Drawing Lewis Structures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Lewis structures are useful in understanding the bonding in many compounds and are frequently used when discussing the properties of molecules. To draw Lewis structures, you follow a regular procedure.</w:t>
      </w:r>
    </w:p>
    <w:p w:rsidR="00E04445" w:rsidRDefault="00E04445" w:rsidP="00E0444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i/>
          <w:iCs/>
          <w:sz w:val="20"/>
          <w:szCs w:val="20"/>
        </w:rPr>
        <w:t>Sum the valence electrons from all atoms.</w:t>
      </w:r>
      <w:r>
        <w:rPr>
          <w:rFonts w:ascii="Times New Roman" w:hAnsi="Times New Roman" w:cs="Times New Roman"/>
          <w:sz w:val="20"/>
          <w:szCs w:val="20"/>
        </w:rPr>
        <w:t xml:space="preserve"> Use the periodic table as necessary to help determine the number of valence electrons on each atom. For an anion, add an electron to the total for each negative charge. For a </w:t>
      </w:r>
      <w:proofErr w:type="spellStart"/>
      <w:r>
        <w:rPr>
          <w:rFonts w:ascii="Times New Roman" w:hAnsi="Times New Roman" w:cs="Times New Roman"/>
          <w:sz w:val="20"/>
          <w:szCs w:val="20"/>
        </w:rPr>
        <w:t>cation</w:t>
      </w:r>
      <w:proofErr w:type="spellEnd"/>
      <w:r>
        <w:rPr>
          <w:rFonts w:ascii="Times New Roman" w:hAnsi="Times New Roman" w:cs="Times New Roman"/>
          <w:sz w:val="20"/>
          <w:szCs w:val="20"/>
        </w:rPr>
        <w:t>, subtract an electron for each positive charge.</w:t>
      </w:r>
    </w:p>
    <w:p w:rsidR="00E04445" w:rsidRDefault="00E04445" w:rsidP="00E0444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i/>
          <w:iCs/>
          <w:sz w:val="20"/>
          <w:szCs w:val="20"/>
        </w:rPr>
        <w:t>Write the symbols for the atoms to show which atoms are attached and connect them with a single bond</w:t>
      </w:r>
      <w:r>
        <w:rPr>
          <w:rFonts w:ascii="Times New Roman" w:hAnsi="Times New Roman" w:cs="Times New Roman"/>
          <w:sz w:val="20"/>
          <w:szCs w:val="20"/>
        </w:rPr>
        <w:t xml:space="preserve"> (a dash representing two electrons). Chemical formulas are often written in the order in which the atoms are connected in the molecule or ion, as in HCN. When a central atom has a group of other atoms bonded to it, the central atom is usually written first, as in CO</w:t>
      </w:r>
      <w:r>
        <w:rPr>
          <w:rFonts w:ascii="Times New Roman" w:hAnsi="Times New Roman" w:cs="Times New Roman"/>
          <w:sz w:val="13"/>
          <w:szCs w:val="13"/>
          <w:vertAlign w:val="subscript"/>
        </w:rPr>
        <w:t>3</w:t>
      </w:r>
      <w:r>
        <w:rPr>
          <w:rFonts w:ascii="Times New Roman" w:hAnsi="Times New Roman" w:cs="Times New Roman"/>
          <w:sz w:val="13"/>
          <w:szCs w:val="13"/>
          <w:vertAlign w:val="superscript"/>
        </w:rPr>
        <w:t>2-</w:t>
      </w:r>
      <w:r>
        <w:rPr>
          <w:rFonts w:ascii="Times New Roman" w:hAnsi="Times New Roman" w:cs="Times New Roman"/>
          <w:sz w:val="20"/>
          <w:szCs w:val="20"/>
        </w:rPr>
        <w:t xml:space="preserve"> and BF</w:t>
      </w:r>
      <w:r>
        <w:rPr>
          <w:rFonts w:ascii="Times New Roman" w:hAnsi="Times New Roman" w:cs="Times New Roman"/>
          <w:sz w:val="13"/>
          <w:szCs w:val="13"/>
          <w:vertAlign w:val="subscript"/>
        </w:rPr>
        <w:t>3</w:t>
      </w:r>
      <w:r>
        <w:rPr>
          <w:rFonts w:ascii="Times New Roman" w:hAnsi="Times New Roman" w:cs="Times New Roman"/>
          <w:sz w:val="20"/>
          <w:szCs w:val="20"/>
        </w:rPr>
        <w:t>. In other cases, you may need more information before you can draw the Lewis structure.</w:t>
      </w:r>
    </w:p>
    <w:p w:rsidR="00E04445" w:rsidRDefault="00E04445" w:rsidP="00E0444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i/>
          <w:iCs/>
          <w:sz w:val="20"/>
          <w:szCs w:val="20"/>
        </w:rPr>
        <w:t>Complete the octets of the atoms bonded to the central atom.</w:t>
      </w:r>
      <w:r>
        <w:rPr>
          <w:rFonts w:ascii="Times New Roman" w:hAnsi="Times New Roman" w:cs="Times New Roman"/>
          <w:sz w:val="20"/>
          <w:szCs w:val="20"/>
        </w:rPr>
        <w:t xml:space="preserve"> (Remember, however, that hydrogen can have only two electrons.)</w:t>
      </w:r>
    </w:p>
    <w:p w:rsidR="00E04445" w:rsidRDefault="00E04445" w:rsidP="00E0444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i/>
          <w:iCs/>
          <w:sz w:val="20"/>
          <w:szCs w:val="20"/>
        </w:rPr>
        <w:t>Place any leftover electrons on the central atom</w:t>
      </w:r>
      <w:r>
        <w:rPr>
          <w:rFonts w:ascii="Times New Roman" w:hAnsi="Times New Roman" w:cs="Times New Roman"/>
          <w:sz w:val="20"/>
          <w:szCs w:val="20"/>
        </w:rPr>
        <w:t>, eyen if doing so results in more than an octet.</w:t>
      </w:r>
    </w:p>
    <w:p w:rsidR="00E04445" w:rsidRDefault="00E04445" w:rsidP="00E0444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i/>
          <w:iCs/>
          <w:sz w:val="20"/>
          <w:szCs w:val="20"/>
        </w:rPr>
        <w:t>If there are not enough electrons to give the central atom an octet, try multiple bonds.</w:t>
      </w:r>
      <w:r>
        <w:rPr>
          <w:rFonts w:ascii="Times New Roman" w:hAnsi="Times New Roman" w:cs="Times New Roman"/>
          <w:sz w:val="20"/>
          <w:szCs w:val="20"/>
        </w:rPr>
        <w:t xml:space="preserve"> Use one or more of the unshared pairs of electrons on the atoms bonded to the central atom to form double or triple bonds.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Formal Charge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When drawing a Lewis structure, you are describing how the electrons are distributed in a molecule (or ion) (Section 8.5). In some instances, you can draw several different Lewis structures that obey the octet rule. How do you decide which one is most reasonable? One approach is to do some "bookkeeping" of the valence electrons to determine the </w:t>
      </w:r>
      <w:r>
        <w:rPr>
          <w:rFonts w:ascii="Times New Roman" w:hAnsi="Times New Roman" w:cs="Times New Roman"/>
          <w:i/>
          <w:iCs/>
          <w:sz w:val="20"/>
          <w:szCs w:val="20"/>
        </w:rPr>
        <w:t>formal</w:t>
      </w:r>
      <w:r>
        <w:rPr>
          <w:rFonts w:ascii="Times New Roman" w:hAnsi="Times New Roman" w:cs="Times New Roman"/>
          <w:sz w:val="20"/>
          <w:szCs w:val="20"/>
        </w:rPr>
        <w:t xml:space="preserve"> charge of each atom in each Lewis structure. The formal charge of an atom is the charge that an atom in a molecule or ion would have if all atoms had the same </w:t>
      </w:r>
      <w:proofErr w:type="spellStart"/>
      <w:r>
        <w:rPr>
          <w:rFonts w:ascii="Times New Roman" w:hAnsi="Times New Roman" w:cs="Times New Roman"/>
          <w:sz w:val="20"/>
          <w:szCs w:val="20"/>
        </w:rPr>
        <w:t>electronegativity</w:t>
      </w:r>
      <w:proofErr w:type="spellEnd"/>
      <w:r>
        <w:rPr>
          <w:rFonts w:ascii="Times New Roman" w:hAnsi="Times New Roman" w:cs="Times New Roman"/>
          <w:sz w:val="20"/>
          <w:szCs w:val="20"/>
        </w:rPr>
        <w:t>. To calculate the formal charge on any atom in a Lewis structure, you assign the electrons to the atoms as follows:</w:t>
      </w:r>
    </w:p>
    <w:p w:rsidR="00E04445" w:rsidRDefault="00E04445" w:rsidP="00E04445">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sz w:val="20"/>
          <w:szCs w:val="20"/>
        </w:rPr>
        <w:t>All of the unshared (nonbonding) electrons are assigned to the atom on which they are found.</w:t>
      </w:r>
    </w:p>
    <w:p w:rsidR="00E04445" w:rsidRDefault="00E04445" w:rsidP="00E04445">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sz w:val="20"/>
          <w:szCs w:val="20"/>
        </w:rPr>
        <w:t>Half of the bonding electrons are assigned to each atom in the bond.</w:t>
      </w:r>
    </w:p>
    <w:p w:rsidR="00E04445" w:rsidRDefault="00E04445" w:rsidP="00E04445">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sz w:val="20"/>
          <w:szCs w:val="20"/>
        </w:rPr>
        <w:t>The formal charge of each atom is calculated by subtracting the number of electrons assigned to the atom from the number of valence electrons in the neutral atom.</w:t>
      </w:r>
    </w:p>
    <w:p w:rsidR="00E04445" w:rsidRDefault="00E04445" w:rsidP="00E04445">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rFonts w:ascii="Times New Roman" w:hAnsi="Times New Roman" w:cs="Times New Roman"/>
          <w:sz w:val="20"/>
          <w:szCs w:val="20"/>
        </w:rPr>
      </w:pPr>
      <w:r>
        <w:rPr>
          <w:rFonts w:ascii="Times New Roman" w:hAnsi="Times New Roman" w:cs="Times New Roman"/>
          <w:sz w:val="20"/>
          <w:szCs w:val="20"/>
        </w:rPr>
        <w:t>All formal charges should be reasonable (zero formal charges are preferred; otherwise, more electronegative atoms should have negative formal charges).</w:t>
      </w:r>
    </w:p>
    <w:p w:rsidR="004F625C" w:rsidRDefault="004F625C"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noProof/>
        </w:rPr>
        <w:pict>
          <v:shapetype id="_x0000_t202" coordsize="21600,21600" o:spt="202" path="m0,0l0,21600,21600,21600,21600,0xe">
            <v:stroke joinstyle="miter"/>
            <v:path gradientshapeok="t" o:connecttype="rect"/>
          </v:shapetype>
          <v:shape id="_x0000_s1026" type="#_x0000_t202" style="position:absolute;left:0;text-align:left;margin-left:18pt;margin-top:23pt;width:414pt;height:227.05pt;z-index:251660288;mso-position-horizontal:absolute;mso-position-vertical:absolute" filled="f" strokeweight="1pt">
            <v:fill o:detectmouseclick="t"/>
            <v:textbox inset=",7.2pt,,7.2pt">
              <w:txbxContent>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EXAMPLE 1</w:t>
                  </w:r>
                </w:p>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Draw the Lewis structures for SCN</w:t>
                  </w:r>
                  <w:r>
                    <w:rPr>
                      <w:rFonts w:ascii="Times New Roman" w:hAnsi="Times New Roman" w:cs="Times New Roman"/>
                      <w:sz w:val="13"/>
                      <w:szCs w:val="13"/>
                      <w:vertAlign w:val="superscript"/>
                    </w:rPr>
                    <w:t>–</w:t>
                  </w:r>
                  <w:r>
                    <w:rPr>
                      <w:rFonts w:ascii="Times New Roman" w:hAnsi="Times New Roman" w:cs="Times New Roman"/>
                      <w:sz w:val="20"/>
                      <w:szCs w:val="20"/>
                    </w:rPr>
                    <w:t>. Calculate formal charges and designate the preferred structure.</w:t>
                  </w:r>
                </w:p>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t>SOLUTION</w:t>
                  </w:r>
                  <w:r>
                    <w:rPr>
                      <w:rFonts w:ascii="Times New Roman" w:hAnsi="Times New Roman" w:cs="Times New Roman"/>
                      <w:sz w:val="20"/>
                      <w:szCs w:val="20"/>
                    </w:rPr>
                    <w:t>: The total number of valence electrons is 6(5) + 4(C) + 5(N) + 1 (minus charge) = 16 electrons. Following are three possible Lewis structures:</w:t>
                  </w:r>
                </w:p>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56000" cy="55880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ma="http://schemas.microsoft.com/office/mac/drawingml/2008/main" Requires="ma">
                                  <pic:blipFill>
                                    <a:blip r:embed="rId13"/>
                                    <a:srcRect/>
                                    <a:stretch>
                                      <a:fillRect/>
                                    </a:stretch>
                                  </pic:blipFill>
                                </ve:Choice>
                                <ve:Fallback>
                                  <pic:blipFill>
                                    <a:blip r:embed="rId14"/>
                                    <a:srcRect/>
                                    <a:stretch>
                                      <a:fillRect/>
                                    </a:stretch>
                                  </pic:blipFill>
                                </ve:Fallback>
                              </ve:AlternateContent>
                              <pic:spPr bwMode="auto">
                                <a:xfrm>
                                  <a:off x="0" y="0"/>
                                  <a:ext cx="3556000" cy="558800"/>
                                </a:xfrm>
                                <a:prstGeom prst="rect">
                                  <a:avLst/>
                                </a:prstGeom>
                                <a:noFill/>
                                <a:ln w="9525">
                                  <a:noFill/>
                                  <a:miter lim="800000"/>
                                  <a:headEnd/>
                                  <a:tailEnd/>
                                </a:ln>
                              </pic:spPr>
                            </pic:pic>
                          </a:graphicData>
                        </a:graphic>
                      </wp:inline>
                    </w:drawing>
                  </w:r>
                </w:p>
                <w:p w:rsidR="00610ADE"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sz w:val="20"/>
                      <w:szCs w:val="20"/>
                    </w:rPr>
                    <w:t xml:space="preserve">The formal charges for structure I are calculated as follows: For the S atom, there are six nonbonding electrons and one bonding electron for a total of seven. The number of valence electrons on a neutral S atom is six. Thus, the formal charge is 6 – 7 = –1. For C, there are four bonding electrons and four valence electrons on a neutral C atom. Thus, the formal charge is 4 – 4 = 0. For N, there are two nonbonding electrons 6 </w:t>
                  </w:r>
                  <w:r>
                    <w:rPr>
                      <w:rFonts w:ascii="Wingdings 2" w:hAnsi="Wingdings 2" w:cs="Wingdings 2"/>
                      <w:sz w:val="20"/>
                      <w:szCs w:val="20"/>
                    </w:rPr>
                    <w:t></w:t>
                  </w:r>
                  <w:r>
                    <w:rPr>
                      <w:rFonts w:ascii="Times New Roman" w:hAnsi="Times New Roman" w:cs="Times New Roman"/>
                      <w:sz w:val="20"/>
                      <w:szCs w:val="20"/>
                    </w:rPr>
                    <w:t xml:space="preserve"> ½ = 3 bonding electrons, and five valence electrons on a neutral N atom. Thus, the formal charge is 5 - 5 = 0. All of the atoms have octets in each structure. Because nitrogen is more electronegative than sulfur is, structure II is preferred on the basis of formal charges. Structure III is not favored because of the large charge separation.</w:t>
                  </w:r>
                </w:p>
                <w:p w:rsidR="00610ADE" w:rsidRDefault="00610ADE"/>
              </w:txbxContent>
            </v:textbox>
            <w10:wrap type="square"/>
          </v:shape>
        </w:pic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Bond Polarity and Dipole Moments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 covalent bond between two different kinds of atoms is us</w:t>
      </w:r>
      <w:r w:rsidR="004F625C">
        <w:rPr>
          <w:rFonts w:ascii="Times New Roman" w:hAnsi="Times New Roman" w:cs="Times New Roman"/>
          <w:sz w:val="20"/>
          <w:szCs w:val="20"/>
        </w:rPr>
        <w:t>ually a polar bond</w:t>
      </w:r>
      <w:r>
        <w:rPr>
          <w:rFonts w:ascii="Times New Roman" w:hAnsi="Times New Roman" w:cs="Times New Roman"/>
          <w:sz w:val="20"/>
          <w:szCs w:val="20"/>
        </w:rPr>
        <w:t xml:space="preserve">. This is because the two different atoms have different </w:t>
      </w:r>
      <w:proofErr w:type="spellStart"/>
      <w:r>
        <w:rPr>
          <w:rFonts w:ascii="Times New Roman" w:hAnsi="Times New Roman" w:cs="Times New Roman"/>
          <w:sz w:val="20"/>
          <w:szCs w:val="20"/>
        </w:rPr>
        <w:t>electronegativities</w:t>
      </w:r>
      <w:proofErr w:type="spellEnd"/>
      <w:r>
        <w:rPr>
          <w:rFonts w:ascii="Times New Roman" w:hAnsi="Times New Roman" w:cs="Times New Roman"/>
          <w:sz w:val="20"/>
          <w:szCs w:val="20"/>
        </w:rPr>
        <w:t xml:space="preserve">, which means that the electrons in the bond are not shared equally by the two bound atoms. This creates a bond dipole moment, μ, which is a charge separation, </w:t>
      </w:r>
      <w:r>
        <w:rPr>
          <w:rFonts w:ascii="Times New Roman" w:hAnsi="Times New Roman" w:cs="Times New Roman"/>
          <w:i/>
          <w:iCs/>
          <w:sz w:val="20"/>
          <w:szCs w:val="20"/>
        </w:rPr>
        <w:t>Q,</w:t>
      </w:r>
      <w:r>
        <w:rPr>
          <w:rFonts w:ascii="Times New Roman" w:hAnsi="Times New Roman" w:cs="Times New Roman"/>
          <w:sz w:val="20"/>
          <w:szCs w:val="20"/>
        </w:rPr>
        <w:t xml:space="preserve"> over a distance, </w:t>
      </w:r>
      <w:r>
        <w:rPr>
          <w:rFonts w:ascii="Times New Roman" w:hAnsi="Times New Roman" w:cs="Times New Roman"/>
          <w:i/>
          <w:iCs/>
          <w:sz w:val="20"/>
          <w:szCs w:val="20"/>
        </w:rPr>
        <w:t>r</w:t>
      </w:r>
      <w:r>
        <w:rPr>
          <w:rFonts w:ascii="Times New Roman" w:hAnsi="Times New Roman" w:cs="Times New Roman"/>
          <w:sz w:val="20"/>
          <w:szCs w:val="20"/>
        </w:rPr>
        <w:t>:</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0"/>
          <w:szCs w:val="20"/>
        </w:rPr>
      </w:pPr>
      <w:r>
        <w:rPr>
          <w:rFonts w:ascii="Times New Roman" w:hAnsi="Times New Roman" w:cs="Times New Roman"/>
          <w:sz w:val="20"/>
          <w:szCs w:val="20"/>
        </w:rPr>
        <w:t>μ</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Qr</w:t>
      </w:r>
      <w:proofErr w:type="spellEnd"/>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The bonding electrons have an increased attraction to the more electronegative atom, thus creating an excess of electron density  (δ</w:t>
      </w:r>
      <w:r>
        <w:rPr>
          <w:rFonts w:ascii="Times New Roman" w:hAnsi="Times New Roman" w:cs="Times New Roman"/>
          <w:sz w:val="13"/>
          <w:szCs w:val="13"/>
          <w:vertAlign w:val="superscript"/>
        </w:rPr>
        <w:t>–</w:t>
      </w:r>
      <w:r>
        <w:rPr>
          <w:rFonts w:ascii="Times New Roman" w:hAnsi="Times New Roman" w:cs="Times New Roman"/>
          <w:sz w:val="20"/>
          <w:szCs w:val="20"/>
        </w:rPr>
        <w:t>) near it and a deficiency of electron density (δ+) near the less electronegative atom. You symbolize the bond dipole (a vector) with an arrow and a cross</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with the point of the arrow representing the negative end of the dipole and the cross representing the positive end of the dipole. Thus, in the polar covalent molecule H––</w:t>
      </w:r>
      <w:proofErr w:type="spellStart"/>
      <w:r>
        <w:rPr>
          <w:rFonts w:ascii="Times New Roman" w:hAnsi="Times New Roman" w:cs="Times New Roman"/>
          <w:sz w:val="20"/>
          <w:szCs w:val="20"/>
        </w:rPr>
        <w:t>Cl</w:t>
      </w:r>
      <w:proofErr w:type="spellEnd"/>
      <w:r>
        <w:rPr>
          <w:rFonts w:ascii="Times New Roman" w:hAnsi="Times New Roman" w:cs="Times New Roman"/>
          <w:sz w:val="20"/>
          <w:szCs w:val="20"/>
        </w:rPr>
        <w:t>, because chlorine is more electronegative than hydrogen, the bond dipole is as illustrated below.</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The bond dipole is a vector (has magnitude and direction), and the dipole moments of polyatomic molecules are the vector sums of the individual bond dipoles as illustrated in Figure 3.1.</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Because H</w:t>
      </w:r>
      <w:r>
        <w:rPr>
          <w:rFonts w:ascii="Times New Roman" w:hAnsi="Times New Roman" w:cs="Times New Roman"/>
          <w:sz w:val="13"/>
          <w:szCs w:val="13"/>
          <w:vertAlign w:val="subscript"/>
        </w:rPr>
        <w:t>2</w:t>
      </w:r>
      <w:r>
        <w:rPr>
          <w:rFonts w:ascii="Times New Roman" w:hAnsi="Times New Roman" w:cs="Times New Roman"/>
          <w:sz w:val="20"/>
          <w:szCs w:val="20"/>
        </w:rPr>
        <w:t>O has a molecular dipole and CCl</w:t>
      </w:r>
      <w:r>
        <w:rPr>
          <w:rFonts w:ascii="Times New Roman" w:hAnsi="Times New Roman" w:cs="Times New Roman"/>
          <w:sz w:val="13"/>
          <w:szCs w:val="13"/>
          <w:vertAlign w:val="subscript"/>
        </w:rPr>
        <w:t>4</w:t>
      </w:r>
      <w:r>
        <w:rPr>
          <w:rFonts w:ascii="Times New Roman" w:hAnsi="Times New Roman" w:cs="Times New Roman"/>
          <w:sz w:val="20"/>
          <w:szCs w:val="20"/>
        </w:rPr>
        <w:t xml:space="preserve"> does not, H</w:t>
      </w:r>
      <w:r>
        <w:rPr>
          <w:rFonts w:ascii="Times New Roman" w:hAnsi="Times New Roman" w:cs="Times New Roman"/>
          <w:sz w:val="13"/>
          <w:szCs w:val="13"/>
          <w:vertAlign w:val="subscript"/>
        </w:rPr>
        <w:t>2</w:t>
      </w:r>
      <w:r>
        <w:rPr>
          <w:rFonts w:ascii="Times New Roman" w:hAnsi="Times New Roman" w:cs="Times New Roman"/>
          <w:sz w:val="20"/>
          <w:szCs w:val="20"/>
        </w:rPr>
        <w:t>O is a polar molecule and CCl</w:t>
      </w:r>
      <w:r>
        <w:rPr>
          <w:rFonts w:ascii="Times New Roman" w:hAnsi="Times New Roman" w:cs="Times New Roman"/>
          <w:sz w:val="13"/>
          <w:szCs w:val="13"/>
          <w:vertAlign w:val="subscript"/>
        </w:rPr>
        <w:t>4</w:t>
      </w:r>
      <w:r>
        <w:rPr>
          <w:rFonts w:ascii="Times New Roman" w:hAnsi="Times New Roman" w:cs="Times New Roman"/>
          <w:sz w:val="20"/>
          <w:szCs w:val="20"/>
        </w:rPr>
        <w:t xml:space="preserve"> is a </w:t>
      </w:r>
      <w:proofErr w:type="spellStart"/>
      <w:r>
        <w:rPr>
          <w:rFonts w:ascii="Times New Roman" w:hAnsi="Times New Roman" w:cs="Times New Roman"/>
          <w:sz w:val="20"/>
          <w:szCs w:val="20"/>
        </w:rPr>
        <w:t>nonpolar</w:t>
      </w:r>
      <w:proofErr w:type="spellEnd"/>
      <w:r>
        <w:rPr>
          <w:rFonts w:ascii="Times New Roman" w:hAnsi="Times New Roman" w:cs="Times New Roman"/>
          <w:sz w:val="20"/>
          <w:szCs w:val="20"/>
        </w:rPr>
        <w:t xml:space="preserve"> molecule.</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The VSEPR Model</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In covalent molecules, atoms are bonded together by sharing pairs of valence-shell electrons (</w:t>
      </w:r>
      <w:proofErr w:type="spellStart"/>
      <w:r>
        <w:rPr>
          <w:rFonts w:ascii="Times New Roman" w:hAnsi="Times New Roman" w:cs="Times New Roman"/>
          <w:sz w:val="20"/>
          <w:szCs w:val="20"/>
        </w:rPr>
        <w:t>Section</w:t>
      </w:r>
      <w:proofErr w:type="spellEnd"/>
      <w:r>
        <w:rPr>
          <w:rFonts w:ascii="Times New Roman" w:hAnsi="Times New Roman" w:cs="Times New Roman"/>
          <w:sz w:val="20"/>
          <w:szCs w:val="20"/>
        </w:rPr>
        <w:t xml:space="preserve"> 9.2). Electron pairs repel one another and try to stay out of each other's way. </w:t>
      </w:r>
      <w:r>
        <w:rPr>
          <w:rFonts w:ascii="Times New Roman" w:hAnsi="Times New Roman" w:cs="Times New Roman"/>
          <w:i/>
          <w:iCs/>
          <w:sz w:val="20"/>
          <w:szCs w:val="20"/>
        </w:rPr>
        <w:t xml:space="preserve">The best arrangement of a given number of electron pairs is the one that minimizes the repulsions among them. </w:t>
      </w:r>
      <w:r>
        <w:rPr>
          <w:rFonts w:ascii="Times New Roman" w:hAnsi="Times New Roman" w:cs="Times New Roman"/>
          <w:sz w:val="20"/>
          <w:szCs w:val="20"/>
        </w:rPr>
        <w:t xml:space="preserve">This simple idea is the basis of valence shell electron pair repulsion, or the </w:t>
      </w:r>
      <w:r>
        <w:rPr>
          <w:rFonts w:ascii="Times New Roman" w:hAnsi="Times New Roman" w:cs="Times New Roman"/>
          <w:b/>
          <w:bCs/>
          <w:sz w:val="20"/>
          <w:szCs w:val="20"/>
        </w:rPr>
        <w:t>VSEPR</w:t>
      </w:r>
      <w:r>
        <w:rPr>
          <w:rFonts w:ascii="Times New Roman" w:hAnsi="Times New Roman" w:cs="Times New Roman"/>
          <w:sz w:val="20"/>
          <w:szCs w:val="20"/>
        </w:rPr>
        <w:t xml:space="preserve"> model. Thus, as illustrated in Table 3.1, two electron pairs are arranged </w:t>
      </w:r>
      <w:r>
        <w:rPr>
          <w:rFonts w:ascii="Times New Roman" w:hAnsi="Times New Roman" w:cs="Times New Roman"/>
          <w:i/>
          <w:iCs/>
          <w:sz w:val="20"/>
          <w:szCs w:val="20"/>
        </w:rPr>
        <w:t>linearly</w:t>
      </w:r>
      <w:r>
        <w:rPr>
          <w:rFonts w:ascii="Times New Roman" w:hAnsi="Times New Roman" w:cs="Times New Roman"/>
          <w:sz w:val="20"/>
          <w:szCs w:val="20"/>
        </w:rPr>
        <w:t xml:space="preserve">, three pairs </w:t>
      </w: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arranged in a </w:t>
      </w:r>
      <w:proofErr w:type="spellStart"/>
      <w:r>
        <w:rPr>
          <w:rFonts w:ascii="Times New Roman" w:hAnsi="Times New Roman" w:cs="Times New Roman"/>
          <w:i/>
          <w:iCs/>
          <w:sz w:val="20"/>
          <w:szCs w:val="20"/>
        </w:rPr>
        <w:t>trigonal</w:t>
      </w:r>
      <w:proofErr w:type="spellEnd"/>
      <w:r>
        <w:rPr>
          <w:rFonts w:ascii="Times New Roman" w:hAnsi="Times New Roman" w:cs="Times New Roman"/>
          <w:i/>
          <w:iCs/>
          <w:sz w:val="20"/>
          <w:szCs w:val="20"/>
        </w:rPr>
        <w:t xml:space="preserve"> planar</w:t>
      </w:r>
      <w:r>
        <w:rPr>
          <w:rFonts w:ascii="Times New Roman" w:hAnsi="Times New Roman" w:cs="Times New Roman"/>
          <w:sz w:val="20"/>
          <w:szCs w:val="20"/>
        </w:rPr>
        <w:t xml:space="preserve"> fashion, four are arranged </w:t>
      </w:r>
      <w:proofErr w:type="spellStart"/>
      <w:r>
        <w:rPr>
          <w:rFonts w:ascii="Times New Roman" w:hAnsi="Times New Roman" w:cs="Times New Roman"/>
          <w:i/>
          <w:iCs/>
          <w:sz w:val="20"/>
          <w:szCs w:val="20"/>
        </w:rPr>
        <w:t>tetrahedrally</w:t>
      </w:r>
      <w:proofErr w:type="spellEnd"/>
      <w:r>
        <w:rPr>
          <w:rFonts w:ascii="Times New Roman" w:hAnsi="Times New Roman" w:cs="Times New Roman"/>
          <w:sz w:val="20"/>
          <w:szCs w:val="20"/>
        </w:rPr>
        <w:t xml:space="preserve">, five are arranged in a </w:t>
      </w:r>
      <w:proofErr w:type="spellStart"/>
      <w:r>
        <w:rPr>
          <w:rFonts w:ascii="Times New Roman" w:hAnsi="Times New Roman" w:cs="Times New Roman"/>
          <w:i/>
          <w:iCs/>
          <w:sz w:val="20"/>
          <w:szCs w:val="20"/>
        </w:rPr>
        <w:t>trigonal</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bipyramidal</w:t>
      </w:r>
      <w:proofErr w:type="spellEnd"/>
      <w:r>
        <w:rPr>
          <w:rFonts w:ascii="Times New Roman" w:hAnsi="Times New Roman" w:cs="Times New Roman"/>
          <w:sz w:val="20"/>
          <w:szCs w:val="20"/>
        </w:rPr>
        <w:t xml:space="preserve"> geometry, and six are arranged </w:t>
      </w:r>
      <w:proofErr w:type="spellStart"/>
      <w:r>
        <w:rPr>
          <w:rFonts w:ascii="Times New Roman" w:hAnsi="Times New Roman" w:cs="Times New Roman"/>
          <w:i/>
          <w:iCs/>
          <w:sz w:val="20"/>
          <w:szCs w:val="20"/>
        </w:rPr>
        <w:t>octahedrally</w:t>
      </w:r>
      <w:proofErr w:type="spellEnd"/>
      <w:r>
        <w:rPr>
          <w:rFonts w:ascii="Times New Roman" w:hAnsi="Times New Roman" w:cs="Times New Roman"/>
          <w:sz w:val="20"/>
          <w:szCs w:val="20"/>
        </w:rPr>
        <w:t>. The shape of a molecule or ion can be related to these five basic arrangements of electron pairs.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t>Predicting Molecular Geometries</w:t>
      </w:r>
      <w:r>
        <w:rPr>
          <w:rFonts w:ascii="Times New Roman" w:hAnsi="Times New Roman" w:cs="Times New Roman"/>
          <w:sz w:val="20"/>
          <w:szCs w:val="20"/>
        </w:rPr>
        <w:t xml:space="preserve"> When drawing Lewis structures, you encounter two types of valence shell electron pairs: </w:t>
      </w:r>
      <w:r>
        <w:rPr>
          <w:rFonts w:ascii="Times New Roman" w:hAnsi="Times New Roman" w:cs="Times New Roman"/>
          <w:b/>
          <w:bCs/>
          <w:sz w:val="20"/>
          <w:szCs w:val="20"/>
        </w:rPr>
        <w:t>bonding pairs</w:t>
      </w:r>
      <w:r>
        <w:rPr>
          <w:rFonts w:ascii="Times New Roman" w:hAnsi="Times New Roman" w:cs="Times New Roman"/>
          <w:sz w:val="20"/>
          <w:szCs w:val="20"/>
        </w:rPr>
        <w:t>, which are shared by atoms in bonds, and nonbonding pairs (</w:t>
      </w:r>
      <w:r>
        <w:rPr>
          <w:rFonts w:ascii="Times New Roman" w:hAnsi="Times New Roman" w:cs="Times New Roman"/>
          <w:i/>
          <w:iCs/>
          <w:sz w:val="20"/>
          <w:szCs w:val="20"/>
        </w:rPr>
        <w:t>or lone pairs</w:t>
      </w:r>
      <w:r>
        <w:rPr>
          <w:rFonts w:ascii="Times New Roman" w:hAnsi="Times New Roman" w:cs="Times New Roman"/>
          <w:sz w:val="20"/>
          <w:szCs w:val="20"/>
        </w:rPr>
        <w:t>), as in the Lewis structure for NH</w:t>
      </w:r>
      <w:r>
        <w:rPr>
          <w:rFonts w:ascii="Times New Roman" w:hAnsi="Times New Roman" w:cs="Times New Roman"/>
          <w:sz w:val="13"/>
          <w:szCs w:val="13"/>
          <w:vertAlign w:val="subscript"/>
        </w:rPr>
        <w:t>3</w:t>
      </w:r>
      <w:r>
        <w:rPr>
          <w:rFonts w:ascii="Times New Roman" w:hAnsi="Times New Roman" w:cs="Times New Roman"/>
          <w:sz w:val="20"/>
          <w:szCs w:val="20"/>
        </w:rPr>
        <w:t>.</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Because there are four electron pairs around the N atom, the electron-pair repulsions will be minimized when the electron pairs point toward the vertices of a tetrahedron (see Table 3.1). The arrangement of electron pairs about the central atom of an </w:t>
      </w:r>
      <w:proofErr w:type="spellStart"/>
      <w:r>
        <w:rPr>
          <w:rFonts w:ascii="Times New Roman" w:hAnsi="Times New Roman" w:cs="Times New Roman"/>
          <w:sz w:val="20"/>
          <w:szCs w:val="20"/>
        </w:rPr>
        <w:t>AB</w:t>
      </w:r>
      <w:r>
        <w:rPr>
          <w:rFonts w:ascii="Times New Roman" w:hAnsi="Times New Roman" w:cs="Times New Roman"/>
          <w:i/>
          <w:iCs/>
          <w:sz w:val="13"/>
          <w:szCs w:val="13"/>
          <w:vertAlign w:val="subscript"/>
        </w:rPr>
        <w:t>n</w:t>
      </w:r>
      <w:proofErr w:type="spellEnd"/>
      <w:r>
        <w:rPr>
          <w:rFonts w:ascii="Times New Roman" w:hAnsi="Times New Roman" w:cs="Times New Roman"/>
          <w:sz w:val="20"/>
          <w:szCs w:val="20"/>
        </w:rPr>
        <w:t xml:space="preserve"> molecule, where A is the central atom and B are the peripheral atoms, is called its </w:t>
      </w:r>
      <w:r>
        <w:rPr>
          <w:rFonts w:ascii="Times New Roman" w:hAnsi="Times New Roman" w:cs="Times New Roman"/>
          <w:b/>
          <w:bCs/>
          <w:sz w:val="20"/>
          <w:szCs w:val="20"/>
        </w:rPr>
        <w:t>electron-domain geometry</w:t>
      </w:r>
      <w:r>
        <w:rPr>
          <w:rFonts w:ascii="Times New Roman" w:hAnsi="Times New Roman" w:cs="Times New Roman"/>
          <w:sz w:val="20"/>
          <w:szCs w:val="20"/>
        </w:rPr>
        <w:t xml:space="preserve">. However, when using experiments to determine the structure of a molecule, you locate atoms, not electron pairs. The </w:t>
      </w:r>
      <w:r>
        <w:rPr>
          <w:rFonts w:ascii="Times New Roman" w:hAnsi="Times New Roman" w:cs="Times New Roman"/>
          <w:b/>
          <w:bCs/>
          <w:sz w:val="20"/>
          <w:szCs w:val="20"/>
        </w:rPr>
        <w:t>molecular geometry</w:t>
      </w:r>
      <w:r>
        <w:rPr>
          <w:rFonts w:ascii="Times New Roman" w:hAnsi="Times New Roman" w:cs="Times New Roman"/>
          <w:sz w:val="20"/>
          <w:szCs w:val="20"/>
        </w:rPr>
        <w:t xml:space="preserve"> of a molecule (or ion) is the arrangement of the </w:t>
      </w:r>
      <w:r>
        <w:rPr>
          <w:rFonts w:ascii="Times New Roman" w:hAnsi="Times New Roman" w:cs="Times New Roman"/>
          <w:i/>
          <w:iCs/>
          <w:sz w:val="20"/>
          <w:szCs w:val="20"/>
        </w:rPr>
        <w:t>atoms</w:t>
      </w:r>
      <w:r>
        <w:rPr>
          <w:rFonts w:ascii="Times New Roman" w:hAnsi="Times New Roman" w:cs="Times New Roman"/>
          <w:sz w:val="20"/>
          <w:szCs w:val="20"/>
        </w:rPr>
        <w:t xml:space="preserve"> in space. You can predict the molecular geometry of a molecule from its electron-domain geometry. In NH</w:t>
      </w:r>
      <w:r>
        <w:rPr>
          <w:rFonts w:ascii="Times New Roman" w:hAnsi="Times New Roman" w:cs="Times New Roman"/>
          <w:sz w:val="13"/>
          <w:szCs w:val="13"/>
          <w:vertAlign w:val="subscript"/>
        </w:rPr>
        <w:t>3</w:t>
      </w:r>
      <w:r>
        <w:rPr>
          <w:rFonts w:ascii="Times New Roman" w:hAnsi="Times New Roman" w:cs="Times New Roman"/>
          <w:sz w:val="20"/>
          <w:szCs w:val="20"/>
        </w:rPr>
        <w:t>, the three bonding pairs point toward three vertices of a tetrahedron. Therefore, the hydrogen atoms are located at the three vertices of a tetrahedron and the lone pair is located at a fourth vertex. The arrangement of the atoms in NH</w:t>
      </w:r>
      <w:r>
        <w:rPr>
          <w:rFonts w:ascii="Times New Roman" w:hAnsi="Times New Roman" w:cs="Times New Roman"/>
          <w:sz w:val="13"/>
          <w:szCs w:val="13"/>
          <w:vertAlign w:val="subscript"/>
        </w:rPr>
        <w:t>3</w:t>
      </w:r>
      <w:r>
        <w:rPr>
          <w:rFonts w:ascii="Times New Roman" w:hAnsi="Times New Roman" w:cs="Times New Roman"/>
          <w:sz w:val="20"/>
          <w:szCs w:val="20"/>
        </w:rPr>
        <w:t xml:space="preserve"> is thus a </w:t>
      </w:r>
      <w:proofErr w:type="spellStart"/>
      <w:r>
        <w:rPr>
          <w:rFonts w:ascii="Times New Roman" w:hAnsi="Times New Roman" w:cs="Times New Roman"/>
          <w:i/>
          <w:iCs/>
          <w:sz w:val="20"/>
          <w:szCs w:val="20"/>
        </w:rPr>
        <w:t>trigonal</w:t>
      </w:r>
      <w:proofErr w:type="spellEnd"/>
      <w:r>
        <w:rPr>
          <w:rFonts w:ascii="Times New Roman" w:hAnsi="Times New Roman" w:cs="Times New Roman"/>
          <w:i/>
          <w:iCs/>
          <w:sz w:val="20"/>
          <w:szCs w:val="20"/>
        </w:rPr>
        <w:t xml:space="preserve"> pyramid</w:t>
      </w:r>
      <w:r>
        <w:rPr>
          <w:rFonts w:ascii="Times New Roman" w:hAnsi="Times New Roman" w:cs="Times New Roman"/>
          <w:sz w:val="20"/>
          <w:szCs w:val="20"/>
        </w:rPr>
        <w:t xml:space="preserve">; the </w:t>
      </w:r>
      <w:proofErr w:type="gramStart"/>
      <w:r>
        <w:rPr>
          <w:rFonts w:ascii="Times New Roman" w:hAnsi="Times New Roman" w:cs="Times New Roman"/>
          <w:sz w:val="20"/>
          <w:szCs w:val="20"/>
        </w:rPr>
        <w:t>sequence of steps to arrive at this prediction are</w:t>
      </w:r>
      <w:proofErr w:type="gramEnd"/>
      <w:r>
        <w:rPr>
          <w:rFonts w:ascii="Times New Roman" w:hAnsi="Times New Roman" w:cs="Times New Roman"/>
          <w:sz w:val="20"/>
          <w:szCs w:val="20"/>
        </w:rPr>
        <w:t xml:space="preserve"> illustrated in Figure 3.2. It shows that the </w:t>
      </w:r>
      <w:proofErr w:type="spellStart"/>
      <w:r>
        <w:rPr>
          <w:rFonts w:ascii="Times New Roman" w:hAnsi="Times New Roman" w:cs="Times New Roman"/>
          <w:sz w:val="20"/>
          <w:szCs w:val="20"/>
        </w:rPr>
        <w:t>trigonal</w:t>
      </w:r>
      <w:proofErr w:type="spellEnd"/>
      <w:r>
        <w:rPr>
          <w:rFonts w:ascii="Times New Roman" w:hAnsi="Times New Roman" w:cs="Times New Roman"/>
          <w:sz w:val="20"/>
          <w:szCs w:val="20"/>
        </w:rPr>
        <w:t>-pyramidal molecular geometry of NH</w:t>
      </w:r>
      <w:r>
        <w:rPr>
          <w:rFonts w:ascii="Times New Roman" w:hAnsi="Times New Roman" w:cs="Times New Roman"/>
          <w:sz w:val="13"/>
          <w:szCs w:val="13"/>
          <w:vertAlign w:val="subscript"/>
        </w:rPr>
        <w:t>3</w:t>
      </w:r>
      <w:r>
        <w:rPr>
          <w:rFonts w:ascii="Times New Roman" w:hAnsi="Times New Roman" w:cs="Times New Roman"/>
          <w:sz w:val="20"/>
          <w:szCs w:val="20"/>
        </w:rPr>
        <w:t xml:space="preserve"> is a consequence of its tetrahedral electron-domain geometry. When describing the shapes of molecules, you give the molecular geometry rather than the electron-domain geometry.</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Following are the steps used to predict molecular geometries with the VSEPR model:</w:t>
      </w:r>
    </w:p>
    <w:p w:rsidR="00E04445" w:rsidRDefault="00E04445" w:rsidP="00E04445">
      <w:pPr>
        <w:widowControl w:val="0"/>
        <w:numPr>
          <w:ilvl w:val="0"/>
          <w:numId w:val="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Times New Roman" w:hAnsi="Times New Roman" w:cs="Times New Roman"/>
          <w:sz w:val="20"/>
          <w:szCs w:val="20"/>
        </w:rPr>
      </w:pPr>
      <w:r>
        <w:rPr>
          <w:rFonts w:ascii="Times New Roman" w:hAnsi="Times New Roman" w:cs="Times New Roman"/>
          <w:sz w:val="20"/>
          <w:szCs w:val="20"/>
        </w:rPr>
        <w:t>Sketch the Lewis structure of the molecule or ion.</w:t>
      </w:r>
    </w:p>
    <w:p w:rsidR="00E04445" w:rsidRDefault="00E04445" w:rsidP="00E04445">
      <w:pPr>
        <w:widowControl w:val="0"/>
        <w:numPr>
          <w:ilvl w:val="0"/>
          <w:numId w:val="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Times New Roman" w:hAnsi="Times New Roman" w:cs="Times New Roman"/>
          <w:sz w:val="20"/>
          <w:szCs w:val="20"/>
        </w:rPr>
      </w:pPr>
      <w:r>
        <w:rPr>
          <w:rFonts w:ascii="Times New Roman" w:hAnsi="Times New Roman" w:cs="Times New Roman"/>
          <w:sz w:val="20"/>
          <w:szCs w:val="20"/>
        </w:rPr>
        <w:t>Count the total number of electron pairs around the central atom and arrange them in a way that minimizes electron-pair repulsions (see Table 3.1).</w:t>
      </w:r>
    </w:p>
    <w:p w:rsidR="00E04445" w:rsidRDefault="00E04445" w:rsidP="00E04445">
      <w:pPr>
        <w:widowControl w:val="0"/>
        <w:numPr>
          <w:ilvl w:val="0"/>
          <w:numId w:val="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Times New Roman" w:hAnsi="Times New Roman" w:cs="Times New Roman"/>
          <w:sz w:val="20"/>
          <w:szCs w:val="20"/>
        </w:rPr>
      </w:pPr>
      <w:r>
        <w:rPr>
          <w:rFonts w:ascii="Times New Roman" w:hAnsi="Times New Roman" w:cs="Times New Roman"/>
          <w:sz w:val="20"/>
          <w:szCs w:val="20"/>
        </w:rPr>
        <w:t>Describe the molecular geometry in terms of the angular arrangement of the bonding pairs, which corresponds to the arrangement of bound atoms.</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Application of the VSEPR model to molecules that contain multiple bonds reveals that a double or triple bond has essentially the same effect on bond angles as does a single bond. This observation leads to a fourth rule:</w:t>
      </w:r>
    </w:p>
    <w:p w:rsidR="00E04445" w:rsidRDefault="00E04445" w:rsidP="00FC20B4">
      <w:pPr>
        <w:widowControl w:val="0"/>
        <w:numPr>
          <w:ilvl w:val="0"/>
          <w:numId w:val="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Times New Roman" w:hAnsi="Times New Roman" w:cs="Times New Roman"/>
          <w:sz w:val="20"/>
          <w:szCs w:val="20"/>
        </w:rPr>
      </w:pPr>
      <w:r>
        <w:rPr>
          <w:rFonts w:ascii="Times New Roman" w:hAnsi="Times New Roman" w:cs="Times New Roman"/>
          <w:sz w:val="20"/>
          <w:szCs w:val="20"/>
        </w:rPr>
        <w:t>A double or triple bond is counted as one bonding pair in predicting geometry.</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FC20B4" w:rsidRDefault="00FC20B4"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This table summarizes the predicted molecular geometry when using VSEPR model.</w:t>
      </w:r>
    </w:p>
    <w:p w:rsidR="00FC20B4" w:rsidRDefault="00FC20B4"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(SN is </w:t>
      </w:r>
      <w:proofErr w:type="spellStart"/>
      <w:r>
        <w:rPr>
          <w:rFonts w:ascii="Times New Roman" w:hAnsi="Times New Roman" w:cs="Times New Roman"/>
          <w:sz w:val="20"/>
          <w:szCs w:val="20"/>
        </w:rPr>
        <w:t>steric</w:t>
      </w:r>
      <w:proofErr w:type="spellEnd"/>
      <w:r>
        <w:rPr>
          <w:rFonts w:ascii="Times New Roman" w:hAnsi="Times New Roman" w:cs="Times New Roman"/>
          <w:sz w:val="20"/>
          <w:szCs w:val="20"/>
        </w:rPr>
        <w:t xml:space="preserve"> number)</w:t>
      </w:r>
    </w:p>
    <w:p w:rsidR="00E04445" w:rsidRDefault="00610ADE"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49665" cy="4741333"/>
            <wp:effectExtent l="25400" t="0" r="1735" b="0"/>
            <wp:docPr id="7" name="Picture 6" descr="Screen Shot 2013-08-07 at 8.1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07 at 8.15.43 PM.png"/>
                    <pic:cNvPicPr/>
                  </pic:nvPicPr>
                  <pic:blipFill>
                    <a:blip r:embed="rId15"/>
                    <a:stretch>
                      <a:fillRect/>
                    </a:stretch>
                  </pic:blipFill>
                  <pic:spPr>
                    <a:xfrm>
                      <a:off x="0" y="0"/>
                      <a:ext cx="4849665" cy="4741333"/>
                    </a:xfrm>
                    <a:prstGeom prst="rect">
                      <a:avLst/>
                    </a:prstGeom>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Pr="00FC20B4"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Valence Bond (VB) Theory: Covalent Bonding and Orbital Overlap</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Although the VSEPR model provides a simple means for predicting molecular shapes, it does not explain why bonds exist between atoms. In 1931, </w:t>
      </w:r>
      <w:proofErr w:type="spellStart"/>
      <w:r>
        <w:rPr>
          <w:rFonts w:ascii="Times New Roman" w:hAnsi="Times New Roman" w:cs="Times New Roman"/>
          <w:sz w:val="20"/>
          <w:szCs w:val="20"/>
        </w:rPr>
        <w:t>Linus</w:t>
      </w:r>
      <w:proofErr w:type="spellEnd"/>
      <w:r>
        <w:rPr>
          <w:rFonts w:ascii="Times New Roman" w:hAnsi="Times New Roman" w:cs="Times New Roman"/>
          <w:sz w:val="20"/>
          <w:szCs w:val="20"/>
        </w:rPr>
        <w:t xml:space="preserve"> Pauling developed a bonding model called valence bond theory, based on the marriage of Lewis's notion of electron-pair bonds to the idea of atomic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(section 9.4). By extending this approach to include the ways in which atomic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can mix with one another, a picture appears that corresponds nicely to the VSEPR model.</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In the Lewis theory, covalent bonding occurs when atoms share electrons. Such sharing concentrates electron density between the nuclei. In the valence bond theory, the buildup of electron density between two nuclei is visualized as occurring when a valence atomic orbital of one atom merges with that of another atom. The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are then said to share a region of space, or to overlap. The overlap of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allows two electrons of opposite spin to share the common space between the nuclei, forming a covalent bond as shown for the H</w:t>
      </w:r>
      <w:r>
        <w:rPr>
          <w:rFonts w:ascii="Times New Roman" w:hAnsi="Times New Roman" w:cs="Times New Roman"/>
          <w:sz w:val="13"/>
          <w:szCs w:val="13"/>
          <w:vertAlign w:val="subscript"/>
        </w:rPr>
        <w:t>2</w:t>
      </w:r>
      <w:r>
        <w:rPr>
          <w:rFonts w:ascii="Times New Roman" w:hAnsi="Times New Roman" w:cs="Times New Roman"/>
          <w:sz w:val="20"/>
          <w:szCs w:val="20"/>
        </w:rPr>
        <w:t xml:space="preserve">, </w:t>
      </w:r>
      <w:proofErr w:type="spellStart"/>
      <w:r>
        <w:rPr>
          <w:rFonts w:ascii="Times New Roman" w:hAnsi="Times New Roman" w:cs="Times New Roman"/>
          <w:sz w:val="20"/>
          <w:szCs w:val="20"/>
        </w:rPr>
        <w:t>HCl</w:t>
      </w:r>
      <w:proofErr w:type="spellEnd"/>
      <w:r>
        <w:rPr>
          <w:rFonts w:ascii="Times New Roman" w:hAnsi="Times New Roman" w:cs="Times New Roman"/>
          <w:sz w:val="20"/>
          <w:szCs w:val="20"/>
        </w:rPr>
        <w:t>, and Cl</w:t>
      </w:r>
      <w:r>
        <w:rPr>
          <w:rFonts w:ascii="Times New Roman" w:hAnsi="Times New Roman" w:cs="Times New Roman"/>
          <w:sz w:val="13"/>
          <w:szCs w:val="13"/>
          <w:vertAlign w:val="subscript"/>
        </w:rPr>
        <w:t>2</w:t>
      </w:r>
      <w:r w:rsidR="00FC20B4">
        <w:rPr>
          <w:rFonts w:ascii="Times New Roman" w:hAnsi="Times New Roman" w:cs="Times New Roman"/>
          <w:sz w:val="20"/>
          <w:szCs w:val="20"/>
        </w:rPr>
        <w:t xml:space="preserve"> molecules</w:t>
      </w:r>
      <w:r>
        <w:rPr>
          <w:rFonts w:ascii="Times New Roman" w:hAnsi="Times New Roman" w:cs="Times New Roman"/>
          <w:sz w:val="20"/>
          <w:szCs w:val="20"/>
        </w:rPr>
        <w:t>.</w:t>
      </w:r>
    </w:p>
    <w:p w:rsidR="00E04445" w:rsidRDefault="00FC20B4"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60800" cy="1151001"/>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860800" cy="1151001"/>
                    </a:xfrm>
                    <a:prstGeom prst="rect">
                      <a:avLst/>
                    </a:prstGeom>
                    <a:noFill/>
                    <a:ln w="9525">
                      <a:noFill/>
                      <a:miter lim="800000"/>
                      <a:headEnd/>
                      <a:tailEnd/>
                    </a:ln>
                  </pic:spPr>
                </pic:pic>
              </a:graphicData>
            </a:graphic>
          </wp:inline>
        </w:drawing>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Hybrid </w:t>
      </w:r>
      <w:proofErr w:type="spellStart"/>
      <w:r>
        <w:rPr>
          <w:rFonts w:ascii="Times New Roman" w:hAnsi="Times New Roman" w:cs="Times New Roman"/>
          <w:b/>
          <w:bCs/>
          <w:sz w:val="20"/>
          <w:szCs w:val="20"/>
        </w:rPr>
        <w:t>Orbitals</w:t>
      </w:r>
      <w:proofErr w:type="spellEnd"/>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Although the idea of orbital overlap allows you to understand the formation of covalent bonds, it is not always easy to extend these ideas to polyatomic molecules (</w:t>
      </w:r>
      <w:proofErr w:type="spellStart"/>
      <w:r>
        <w:rPr>
          <w:rFonts w:ascii="Times New Roman" w:hAnsi="Times New Roman" w:cs="Times New Roman"/>
          <w:sz w:val="20"/>
          <w:szCs w:val="20"/>
        </w:rPr>
        <w:t>Section</w:t>
      </w:r>
      <w:proofErr w:type="spellEnd"/>
      <w:r>
        <w:rPr>
          <w:rFonts w:ascii="Times New Roman" w:hAnsi="Times New Roman" w:cs="Times New Roman"/>
          <w:sz w:val="20"/>
          <w:szCs w:val="20"/>
        </w:rPr>
        <w:t xml:space="preserve"> 9.5). You need to understand both the formation of electron-pair bonds and the observed geometry. Consider the molecule BeF</w:t>
      </w:r>
      <w:r>
        <w:rPr>
          <w:rFonts w:ascii="Times New Roman" w:hAnsi="Times New Roman" w:cs="Times New Roman"/>
          <w:sz w:val="13"/>
          <w:szCs w:val="13"/>
          <w:vertAlign w:val="subscript"/>
        </w:rPr>
        <w:t>2</w:t>
      </w:r>
      <w:r>
        <w:rPr>
          <w:rFonts w:ascii="Times New Roman" w:hAnsi="Times New Roman" w:cs="Times New Roman"/>
          <w:sz w:val="20"/>
          <w:szCs w:val="20"/>
        </w:rPr>
        <w:t>:</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The VSEPR model predicts, correctly, that this molecule is linear. Beryllium has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l</w:t>
      </w:r>
      <w:r>
        <w:rPr>
          <w:rFonts w:ascii="Times New Roman" w:hAnsi="Times New Roman" w:cs="Times New Roman"/>
          <w:i/>
          <w:iCs/>
          <w:sz w:val="20"/>
          <w:szCs w:val="20"/>
        </w:rPr>
        <w:t>s</w:t>
      </w:r>
      <w:r>
        <w:rPr>
          <w:rFonts w:ascii="Times New Roman" w:hAnsi="Times New Roman" w:cs="Times New Roman"/>
          <w:sz w:val="13"/>
          <w:szCs w:val="13"/>
          <w:vertAlign w:val="superscript"/>
        </w:rPr>
        <w:t>2</w:t>
      </w:r>
      <w:r>
        <w:rPr>
          <w:rFonts w:ascii="Times New Roman" w:hAnsi="Times New Roman" w:cs="Times New Roman"/>
          <w:sz w:val="20"/>
          <w:szCs w:val="20"/>
        </w:rPr>
        <w:t>2</w:t>
      </w:r>
      <w:r>
        <w:rPr>
          <w:rFonts w:ascii="Times New Roman" w:hAnsi="Times New Roman" w:cs="Times New Roman"/>
          <w:i/>
          <w:iCs/>
          <w:sz w:val="20"/>
          <w:szCs w:val="20"/>
        </w:rPr>
        <w:t>s</w:t>
      </w:r>
      <w:r>
        <w:rPr>
          <w:rFonts w:ascii="Times New Roman" w:hAnsi="Times New Roman" w:cs="Times New Roman"/>
          <w:sz w:val="13"/>
          <w:szCs w:val="13"/>
          <w:vertAlign w:val="superscript"/>
        </w:rPr>
        <w:t>2</w:t>
      </w:r>
      <w:r>
        <w:rPr>
          <w:rFonts w:ascii="Times New Roman" w:hAnsi="Times New Roman" w:cs="Times New Roman"/>
          <w:sz w:val="20"/>
          <w:szCs w:val="20"/>
        </w:rPr>
        <w:t xml:space="preserve"> electron configuration with no unpaired electrons. Which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on </w:t>
      </w:r>
      <w:proofErr w:type="gramStart"/>
      <w:r>
        <w:rPr>
          <w:rFonts w:ascii="Times New Roman" w:hAnsi="Times New Roman" w:cs="Times New Roman"/>
          <w:sz w:val="20"/>
          <w:szCs w:val="20"/>
        </w:rPr>
        <w:t>Be</w:t>
      </w:r>
      <w:proofErr w:type="gramEnd"/>
      <w:r>
        <w:rPr>
          <w:rFonts w:ascii="Times New Roman" w:hAnsi="Times New Roman" w:cs="Times New Roman"/>
          <w:sz w:val="20"/>
          <w:szCs w:val="20"/>
        </w:rPr>
        <w:t xml:space="preserve"> overlap with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on F to form bonds? If the electron configuration of Be were promoted to   1</w:t>
      </w:r>
      <w:r>
        <w:rPr>
          <w:rFonts w:ascii="Times New Roman" w:hAnsi="Times New Roman" w:cs="Times New Roman"/>
          <w:i/>
          <w:iCs/>
          <w:sz w:val="20"/>
          <w:szCs w:val="20"/>
        </w:rPr>
        <w:t>s</w:t>
      </w:r>
      <w:r>
        <w:rPr>
          <w:rFonts w:ascii="Times New Roman" w:hAnsi="Times New Roman" w:cs="Times New Roman"/>
          <w:sz w:val="13"/>
          <w:szCs w:val="13"/>
          <w:vertAlign w:val="superscript"/>
        </w:rPr>
        <w:t>2</w:t>
      </w:r>
      <w:r>
        <w:rPr>
          <w:rFonts w:ascii="Times New Roman" w:hAnsi="Times New Roman" w:cs="Times New Roman"/>
          <w:sz w:val="20"/>
          <w:szCs w:val="20"/>
        </w:rPr>
        <w:t xml:space="preserve"> 2</w:t>
      </w:r>
      <w:r>
        <w:rPr>
          <w:rFonts w:ascii="Times New Roman" w:hAnsi="Times New Roman" w:cs="Times New Roman"/>
          <w:i/>
          <w:iCs/>
          <w:sz w:val="20"/>
          <w:szCs w:val="20"/>
        </w:rPr>
        <w:t>s</w:t>
      </w:r>
      <w:r>
        <w:rPr>
          <w:rFonts w:ascii="Times New Roman" w:hAnsi="Times New Roman" w:cs="Times New Roman"/>
          <w:sz w:val="13"/>
          <w:szCs w:val="13"/>
          <w:vertAlign w:val="superscript"/>
        </w:rPr>
        <w:t>1</w:t>
      </w:r>
      <w:r>
        <w:rPr>
          <w:rFonts w:ascii="Times New Roman" w:hAnsi="Times New Roman" w:cs="Times New Roman"/>
          <w:sz w:val="20"/>
          <w:szCs w:val="20"/>
        </w:rPr>
        <w:t xml:space="preserve"> 2</w:t>
      </w:r>
      <w:r>
        <w:rPr>
          <w:rFonts w:ascii="Times New Roman" w:hAnsi="Times New Roman" w:cs="Times New Roman"/>
          <w:i/>
          <w:iCs/>
          <w:sz w:val="20"/>
          <w:szCs w:val="20"/>
        </w:rPr>
        <w:t>p</w:t>
      </w:r>
      <w:r>
        <w:rPr>
          <w:rFonts w:ascii="Times New Roman" w:hAnsi="Times New Roman" w:cs="Times New Roman"/>
          <w:sz w:val="13"/>
          <w:szCs w:val="13"/>
          <w:vertAlign w:val="superscript"/>
        </w:rPr>
        <w:t>1</w:t>
      </w:r>
      <w:r>
        <w:rPr>
          <w:rFonts w:ascii="Times New Roman" w:hAnsi="Times New Roman" w:cs="Times New Roman"/>
          <w:sz w:val="20"/>
          <w:szCs w:val="20"/>
        </w:rPr>
        <w:t xml:space="preserve">, a </w:t>
      </w:r>
      <w:proofErr w:type="gramStart"/>
      <w:r>
        <w:rPr>
          <w:rFonts w:ascii="Times New Roman" w:hAnsi="Times New Roman" w:cs="Times New Roman"/>
          <w:sz w:val="20"/>
          <w:szCs w:val="20"/>
        </w:rPr>
        <w:t>Be</w:t>
      </w:r>
      <w:proofErr w:type="gramEnd"/>
      <w:r>
        <w:rPr>
          <w:rFonts w:ascii="Times New Roman" w:hAnsi="Times New Roman" w:cs="Times New Roman"/>
          <w:sz w:val="20"/>
          <w:szCs w:val="20"/>
        </w:rPr>
        <w:t xml:space="preserve"> </w:t>
      </w:r>
      <w:r>
        <w:rPr>
          <w:rFonts w:ascii="Times New Roman" w:hAnsi="Times New Roman" w:cs="Times New Roman"/>
          <w:i/>
          <w:iCs/>
          <w:sz w:val="20"/>
          <w:szCs w:val="20"/>
        </w:rPr>
        <w:t>s</w:t>
      </w:r>
      <w:r>
        <w:rPr>
          <w:rFonts w:ascii="Times New Roman" w:hAnsi="Times New Roman" w:cs="Times New Roman"/>
          <w:sz w:val="20"/>
          <w:szCs w:val="20"/>
        </w:rPr>
        <w:t xml:space="preserve"> and a </w:t>
      </w:r>
      <w:r>
        <w:rPr>
          <w:rFonts w:ascii="Times New Roman" w:hAnsi="Times New Roman" w:cs="Times New Roman"/>
          <w:i/>
          <w:iCs/>
          <w:sz w:val="20"/>
          <w:szCs w:val="20"/>
        </w:rPr>
        <w:t>p</w:t>
      </w:r>
      <w:r>
        <w:rPr>
          <w:rFonts w:ascii="Times New Roman" w:hAnsi="Times New Roman" w:cs="Times New Roman"/>
          <w:sz w:val="20"/>
          <w:szCs w:val="20"/>
        </w:rPr>
        <w:t xml:space="preserve"> orbital could be used for bonding. You can also answer the question by "mixing" the 2</w:t>
      </w:r>
      <w:r>
        <w:rPr>
          <w:rFonts w:ascii="Times New Roman" w:hAnsi="Times New Roman" w:cs="Times New Roman"/>
          <w:i/>
          <w:iCs/>
          <w:sz w:val="20"/>
          <w:szCs w:val="20"/>
        </w:rPr>
        <w:t>s</w:t>
      </w:r>
      <w:r>
        <w:rPr>
          <w:rFonts w:ascii="Times New Roman" w:hAnsi="Times New Roman" w:cs="Times New Roman"/>
          <w:sz w:val="20"/>
          <w:szCs w:val="20"/>
        </w:rPr>
        <w:t xml:space="preserve"> orbital with one of the 2</w:t>
      </w:r>
      <w:r>
        <w:rPr>
          <w:rFonts w:ascii="Times New Roman" w:hAnsi="Times New Roman" w:cs="Times New Roman"/>
          <w:i/>
          <w:iCs/>
          <w:sz w:val="20"/>
          <w:szCs w:val="20"/>
        </w:rPr>
        <w:t>p</w:t>
      </w:r>
      <w:r>
        <w:rPr>
          <w:rFonts w:ascii="Times New Roman" w:hAnsi="Times New Roman" w:cs="Times New Roman"/>
          <w:sz w:val="20"/>
          <w:szCs w:val="20"/>
        </w:rPr>
        <w:t xml:space="preserve">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on </w:t>
      </w:r>
      <w:proofErr w:type="gramStart"/>
      <w:r>
        <w:rPr>
          <w:rFonts w:ascii="Times New Roman" w:hAnsi="Times New Roman" w:cs="Times New Roman"/>
          <w:sz w:val="20"/>
          <w:szCs w:val="20"/>
        </w:rPr>
        <w:t>Be</w:t>
      </w:r>
      <w:proofErr w:type="gramEnd"/>
      <w:r>
        <w:rPr>
          <w:rFonts w:ascii="Times New Roman" w:hAnsi="Times New Roman" w:cs="Times New Roman"/>
          <w:sz w:val="20"/>
          <w:szCs w:val="20"/>
        </w:rPr>
        <w:t xml:space="preserve"> to generate two new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as shown in Figure 3.4. </w:t>
      </w:r>
    </w:p>
    <w:p w:rsidR="00E04445" w:rsidRDefault="00E04445" w:rsidP="00E04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E04445" w:rsidRDefault="00E04445" w:rsidP="00FC2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Like </w:t>
      </w:r>
      <w:r>
        <w:rPr>
          <w:rFonts w:ascii="Times New Roman" w:hAnsi="Times New Roman" w:cs="Times New Roman"/>
          <w:i/>
          <w:iCs/>
          <w:sz w:val="20"/>
          <w:szCs w:val="20"/>
        </w:rPr>
        <w:t>p</w:t>
      </w:r>
      <w:r>
        <w:rPr>
          <w:rFonts w:ascii="Times New Roman" w:hAnsi="Times New Roman" w:cs="Times New Roman"/>
          <w:sz w:val="20"/>
          <w:szCs w:val="20"/>
        </w:rPr>
        <w:t xml:space="preserve">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each of the new </w:t>
      </w:r>
      <w:proofErr w:type="gramStart"/>
      <w:r>
        <w:rPr>
          <w:rFonts w:ascii="Times New Roman" w:hAnsi="Times New Roman" w:cs="Times New Roman"/>
          <w:i/>
          <w:iCs/>
          <w:sz w:val="20"/>
          <w:szCs w:val="20"/>
        </w:rPr>
        <w:t>sp</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has two lobes. The new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are identical in shape, but their large lobes point in opposite directions. Two </w:t>
      </w:r>
      <w:r>
        <w:rPr>
          <w:rFonts w:ascii="Times New Roman" w:hAnsi="Times New Roman" w:cs="Times New Roman"/>
          <w:b/>
          <w:bCs/>
          <w:sz w:val="20"/>
          <w:szCs w:val="20"/>
        </w:rPr>
        <w:t xml:space="preserve">hybrid </w:t>
      </w:r>
      <w:proofErr w:type="spellStart"/>
      <w:r>
        <w:rPr>
          <w:rFonts w:ascii="Times New Roman" w:hAnsi="Times New Roman" w:cs="Times New Roman"/>
          <w:b/>
          <w:bCs/>
          <w:sz w:val="20"/>
          <w:szCs w:val="20"/>
        </w:rPr>
        <w:t>orbitals</w:t>
      </w:r>
      <w:proofErr w:type="spellEnd"/>
      <w:r>
        <w:rPr>
          <w:rFonts w:ascii="Times New Roman" w:hAnsi="Times New Roman" w:cs="Times New Roman"/>
          <w:sz w:val="20"/>
          <w:szCs w:val="20"/>
        </w:rPr>
        <w:t xml:space="preserve"> have been created,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formed by mixing two or more atomic </w:t>
      </w:r>
      <w:proofErr w:type="spellStart"/>
      <w:r>
        <w:rPr>
          <w:rFonts w:ascii="Times New Roman" w:hAnsi="Times New Roman" w:cs="Times New Roman"/>
          <w:sz w:val="20"/>
          <w:szCs w:val="20"/>
        </w:rPr>
        <w:t>orbitals</w:t>
      </w:r>
      <w:proofErr w:type="spellEnd"/>
      <w:r>
        <w:rPr>
          <w:rFonts w:ascii="Times New Roman" w:hAnsi="Times New Roman" w:cs="Times New Roman"/>
          <w:sz w:val="20"/>
          <w:szCs w:val="20"/>
        </w:rPr>
        <w:t xml:space="preserve"> on an atom, a procedure called hybridization. </w:t>
      </w:r>
    </w:p>
    <w:p w:rsidR="00E04445" w:rsidRDefault="00E04445" w:rsidP="00FC2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rPr>
      </w:pPr>
    </w:p>
    <w:p w:rsidR="00761BAB" w:rsidRDefault="00761BAB"/>
    <w:sectPr w:rsidR="00761BAB" w:rsidSect="00761BAB">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000002B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0000032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decimal"/>
      <w:lvlText w:val="%1."/>
      <w:lvlJc w:val="left"/>
      <w:pPr>
        <w:ind w:left="720" w:hanging="360"/>
      </w:pPr>
    </w:lvl>
    <w:lvl w:ilvl="1" w:tplc="0000038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decimal"/>
      <w:lvlText w:val="%1."/>
      <w:lvlJc w:val="left"/>
      <w:pPr>
        <w:ind w:left="720" w:hanging="360"/>
      </w:pPr>
    </w:lvl>
    <w:lvl w:ilvl="1" w:tplc="0000044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decimal"/>
      <w:lvlText w:val="%1."/>
      <w:lvlJc w:val="left"/>
      <w:pPr>
        <w:ind w:left="720" w:hanging="360"/>
      </w:pPr>
    </w:lvl>
    <w:lvl w:ilvl="1" w:tplc="000004B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decimal"/>
      <w:lvlText w:val="%1."/>
      <w:lvlJc w:val="left"/>
      <w:pPr>
        <w:ind w:left="720" w:hanging="360"/>
      </w:pPr>
    </w:lvl>
    <w:lvl w:ilvl="1" w:tplc="0000051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decimal"/>
      <w:lvlText w:val="%1."/>
      <w:lvlJc w:val="left"/>
      <w:pPr>
        <w:ind w:left="720" w:hanging="360"/>
      </w:pPr>
    </w:lvl>
    <w:lvl w:ilvl="1" w:tplc="000005D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decimal"/>
      <w:lvlText w:val="%1."/>
      <w:lvlJc w:val="left"/>
      <w:pPr>
        <w:ind w:left="720" w:hanging="360"/>
      </w:pPr>
    </w:lvl>
    <w:lvl w:ilvl="1" w:tplc="0000064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decimal"/>
      <w:lvlText w:val="%1."/>
      <w:lvlJc w:val="left"/>
      <w:pPr>
        <w:ind w:left="720" w:hanging="360"/>
      </w:pPr>
    </w:lvl>
    <w:lvl w:ilvl="1" w:tplc="000006A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04445"/>
    <w:rsid w:val="004F625C"/>
    <w:rsid w:val="00610ADE"/>
    <w:rsid w:val="00761BAB"/>
    <w:rsid w:val="00A42CC1"/>
    <w:rsid w:val="00E04445"/>
    <w:rsid w:val="00FC20B4"/>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01DA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ng"/><Relationship Id="rId13" Type="http://schemas.openxmlformats.org/officeDocument/2006/relationships/image" Target="media/image9.pdf"/><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df"/><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d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2270</Words>
  <Characters>12943</Characters>
  <Application>Microsoft Macintosh Word</Application>
  <DocSecurity>0</DocSecurity>
  <Lines>107</Lines>
  <Paragraphs>25</Paragraphs>
  <ScaleCrop>false</ScaleCrop>
  <Company>lab</Company>
  <LinksUpToDate>false</LinksUpToDate>
  <CharactersWithSpaces>15894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keck lab</dc:creator>
  <cp:keywords/>
  <cp:lastModifiedBy>keck lab</cp:lastModifiedBy>
  <cp:revision>3</cp:revision>
  <dcterms:created xsi:type="dcterms:W3CDTF">2013-08-08T03:02:00Z</dcterms:created>
  <dcterms:modified xsi:type="dcterms:W3CDTF">2013-08-08T03:24:00Z</dcterms:modified>
</cp:coreProperties>
</file>